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C9" w:rsidRDefault="00BB5CC9" w:rsidP="00BB5CC9">
      <w:pPr>
        <w:widowControl w:val="0"/>
        <w:rPr>
          <w:rFonts w:ascii="Arial" w:hAnsi="Arial"/>
          <w:b/>
          <w:sz w:val="28"/>
          <w:szCs w:val="28"/>
        </w:rPr>
      </w:pPr>
    </w:p>
    <w:p w:rsidR="00897491" w:rsidRDefault="00897491" w:rsidP="00BB5CC9">
      <w:pPr>
        <w:widowControl w:val="0"/>
        <w:rPr>
          <w:rFonts w:ascii="Arial" w:hAnsi="Arial"/>
          <w:b/>
          <w:sz w:val="28"/>
          <w:szCs w:val="28"/>
        </w:rPr>
      </w:pPr>
    </w:p>
    <w:p w:rsidR="00897491" w:rsidRDefault="00456E0E" w:rsidP="00BB5CC9">
      <w:pPr>
        <w:widowControl w:val="0"/>
        <w:rPr>
          <w:rFonts w:ascii="Arial" w:eastAsia="Calibri" w:hAnsi="Arial" w:cs="Arial"/>
          <w:b/>
          <w:sz w:val="24"/>
          <w:szCs w:val="24"/>
          <w:lang w:eastAsia="en-US"/>
        </w:rPr>
      </w:pPr>
      <w:r>
        <w:rPr>
          <w:rFonts w:ascii="Arial" w:hAnsi="Arial"/>
          <w:b/>
          <w:sz w:val="28"/>
          <w:szCs w:val="28"/>
        </w:rPr>
        <w:t>Islami</w:t>
      </w:r>
      <w:r w:rsidR="005618FD" w:rsidRPr="005618FD">
        <w:rPr>
          <w:rFonts w:ascii="Arial" w:hAnsi="Arial"/>
          <w:b/>
          <w:sz w:val="28"/>
          <w:szCs w:val="28"/>
        </w:rPr>
        <w:t>smus</w:t>
      </w:r>
    </w:p>
    <w:p w:rsidR="0074795D" w:rsidRDefault="0074795D" w:rsidP="00BB5CC9">
      <w:pPr>
        <w:widowControl w:val="0"/>
        <w:rPr>
          <w:rFonts w:ascii="Arial" w:eastAsia="Calibri" w:hAnsi="Arial" w:cs="Arial"/>
          <w:b/>
          <w:sz w:val="24"/>
          <w:szCs w:val="24"/>
          <w:lang w:eastAsia="en-US"/>
        </w:rPr>
      </w:pPr>
    </w:p>
    <w:p w:rsidR="000B2CA8" w:rsidRDefault="000B2CA8" w:rsidP="00BB5CC9">
      <w:pPr>
        <w:widowControl w:val="0"/>
        <w:rPr>
          <w:rFonts w:ascii="Arial" w:eastAsia="Calibri" w:hAnsi="Arial" w:cs="Arial"/>
          <w:b/>
          <w:sz w:val="24"/>
          <w:szCs w:val="24"/>
          <w:lang w:eastAsia="en-US"/>
        </w:rPr>
      </w:pPr>
    </w:p>
    <w:p w:rsidR="00270A55" w:rsidRDefault="00CF0441" w:rsidP="00CF0441">
      <w:pPr>
        <w:pStyle w:val="Listenabsatz"/>
        <w:numPr>
          <w:ilvl w:val="0"/>
          <w:numId w:val="24"/>
        </w:numPr>
        <w:spacing w:after="120" w:line="360" w:lineRule="auto"/>
        <w:rPr>
          <w:rFonts w:ascii="Arial" w:hAnsi="Arial"/>
          <w:b/>
          <w:sz w:val="24"/>
          <w:szCs w:val="24"/>
        </w:rPr>
      </w:pPr>
      <w:r w:rsidRPr="00CF0441">
        <w:rPr>
          <w:rFonts w:ascii="Arial" w:hAnsi="Arial"/>
          <w:b/>
          <w:sz w:val="24"/>
          <w:szCs w:val="24"/>
        </w:rPr>
        <w:t>Ansch</w:t>
      </w:r>
      <w:r>
        <w:rPr>
          <w:rFonts w:ascii="Arial" w:hAnsi="Arial"/>
          <w:b/>
          <w:sz w:val="24"/>
          <w:szCs w:val="24"/>
        </w:rPr>
        <w:t xml:space="preserve">läge </w:t>
      </w:r>
      <w:r w:rsidR="00A94C8B">
        <w:rPr>
          <w:rFonts w:ascii="Arial" w:hAnsi="Arial"/>
          <w:b/>
          <w:sz w:val="24"/>
          <w:szCs w:val="24"/>
        </w:rPr>
        <w:t>in Frankreich, B</w:t>
      </w:r>
      <w:r w:rsidR="00CC72D3">
        <w:rPr>
          <w:rFonts w:ascii="Arial" w:hAnsi="Arial"/>
          <w:b/>
          <w:sz w:val="24"/>
          <w:szCs w:val="24"/>
        </w:rPr>
        <w:t>elgien und B</w:t>
      </w:r>
      <w:r w:rsidR="00A94C8B">
        <w:rPr>
          <w:rFonts w:ascii="Arial" w:hAnsi="Arial"/>
          <w:b/>
          <w:sz w:val="24"/>
          <w:szCs w:val="24"/>
        </w:rPr>
        <w:t xml:space="preserve">ayern </w:t>
      </w:r>
      <w:r>
        <w:rPr>
          <w:rFonts w:ascii="Arial" w:hAnsi="Arial"/>
          <w:b/>
          <w:sz w:val="24"/>
          <w:szCs w:val="24"/>
        </w:rPr>
        <w:t>zeig</w:t>
      </w:r>
      <w:r w:rsidRPr="00CF0441">
        <w:rPr>
          <w:rFonts w:ascii="Arial" w:hAnsi="Arial"/>
          <w:b/>
          <w:sz w:val="24"/>
          <w:szCs w:val="24"/>
        </w:rPr>
        <w:t xml:space="preserve">en </w:t>
      </w:r>
      <w:r>
        <w:rPr>
          <w:rFonts w:ascii="Arial" w:hAnsi="Arial"/>
          <w:b/>
          <w:sz w:val="24"/>
          <w:szCs w:val="24"/>
        </w:rPr>
        <w:t>r</w:t>
      </w:r>
      <w:r w:rsidRPr="00CF0441">
        <w:rPr>
          <w:rFonts w:ascii="Arial" w:hAnsi="Arial"/>
          <w:b/>
          <w:sz w:val="24"/>
          <w:szCs w:val="24"/>
        </w:rPr>
        <w:t>eelle B</w:t>
      </w:r>
      <w:r w:rsidRPr="00CF0441">
        <w:rPr>
          <w:rFonts w:ascii="Arial" w:hAnsi="Arial"/>
          <w:b/>
          <w:sz w:val="24"/>
          <w:szCs w:val="24"/>
        </w:rPr>
        <w:t>e</w:t>
      </w:r>
      <w:r w:rsidRPr="00CF0441">
        <w:rPr>
          <w:rFonts w:ascii="Arial" w:hAnsi="Arial"/>
          <w:b/>
          <w:sz w:val="24"/>
          <w:szCs w:val="24"/>
        </w:rPr>
        <w:t xml:space="preserve">drohung sowohl </w:t>
      </w:r>
      <w:r w:rsidR="00195FEF">
        <w:rPr>
          <w:rFonts w:ascii="Arial" w:hAnsi="Arial"/>
          <w:b/>
          <w:sz w:val="24"/>
          <w:szCs w:val="24"/>
        </w:rPr>
        <w:t xml:space="preserve">durch </w:t>
      </w:r>
      <w:r w:rsidRPr="00CF0441">
        <w:rPr>
          <w:rFonts w:ascii="Arial" w:hAnsi="Arial"/>
          <w:b/>
          <w:sz w:val="24"/>
          <w:szCs w:val="24"/>
        </w:rPr>
        <w:t xml:space="preserve">Rückkehrer als auch </w:t>
      </w:r>
      <w:r w:rsidR="00195FEF">
        <w:rPr>
          <w:rFonts w:ascii="Arial" w:hAnsi="Arial"/>
          <w:b/>
          <w:sz w:val="24"/>
          <w:szCs w:val="24"/>
        </w:rPr>
        <w:t xml:space="preserve">durch </w:t>
      </w:r>
      <w:r w:rsidRPr="00CF0441">
        <w:rPr>
          <w:rFonts w:ascii="Arial" w:hAnsi="Arial"/>
          <w:b/>
          <w:sz w:val="24"/>
          <w:szCs w:val="24"/>
        </w:rPr>
        <w:t>radika</w:t>
      </w:r>
      <w:r>
        <w:rPr>
          <w:rFonts w:ascii="Arial" w:hAnsi="Arial"/>
          <w:b/>
          <w:sz w:val="24"/>
          <w:szCs w:val="24"/>
        </w:rPr>
        <w:t>lisierte Personen im Inland</w:t>
      </w:r>
    </w:p>
    <w:p w:rsidR="005618FD" w:rsidRDefault="007C56CC" w:rsidP="00CF0441">
      <w:pPr>
        <w:pStyle w:val="Listenabsatz"/>
        <w:numPr>
          <w:ilvl w:val="0"/>
          <w:numId w:val="24"/>
        </w:numPr>
        <w:spacing w:after="120" w:line="360" w:lineRule="auto"/>
        <w:rPr>
          <w:rFonts w:ascii="Arial" w:hAnsi="Arial"/>
          <w:b/>
          <w:sz w:val="24"/>
          <w:szCs w:val="24"/>
        </w:rPr>
      </w:pPr>
      <w:r>
        <w:rPr>
          <w:rFonts w:ascii="Arial" w:hAnsi="Arial"/>
          <w:b/>
          <w:sz w:val="24"/>
          <w:szCs w:val="24"/>
        </w:rPr>
        <w:t>Das durchschnittliche Eintrittsalter in die jihadistische Szene liegt derzeit zwischen 16 und 19 Jahren</w:t>
      </w:r>
    </w:p>
    <w:p w:rsidR="008605CC" w:rsidRPr="005618FD" w:rsidRDefault="008605CC" w:rsidP="008605CC">
      <w:pPr>
        <w:pStyle w:val="Listenabsatz"/>
        <w:numPr>
          <w:ilvl w:val="0"/>
          <w:numId w:val="24"/>
        </w:numPr>
        <w:spacing w:after="120" w:line="360" w:lineRule="auto"/>
        <w:rPr>
          <w:rFonts w:ascii="Arial" w:hAnsi="Arial"/>
          <w:b/>
          <w:sz w:val="24"/>
          <w:szCs w:val="24"/>
        </w:rPr>
      </w:pPr>
      <w:r w:rsidRPr="008605CC">
        <w:rPr>
          <w:rFonts w:ascii="Arial" w:hAnsi="Arial"/>
          <w:b/>
          <w:sz w:val="24"/>
          <w:szCs w:val="24"/>
        </w:rPr>
        <w:t>Bayerische</w:t>
      </w:r>
      <w:r>
        <w:rPr>
          <w:rFonts w:ascii="Arial" w:hAnsi="Arial"/>
          <w:b/>
          <w:sz w:val="24"/>
          <w:szCs w:val="24"/>
        </w:rPr>
        <w:t>s</w:t>
      </w:r>
      <w:r w:rsidRPr="008605CC">
        <w:rPr>
          <w:rFonts w:ascii="Arial" w:hAnsi="Arial"/>
          <w:b/>
          <w:sz w:val="24"/>
          <w:szCs w:val="24"/>
        </w:rPr>
        <w:t xml:space="preserve"> Präventions- und Deradikalisierungsnetzwerk</w:t>
      </w:r>
      <w:r>
        <w:rPr>
          <w:rFonts w:ascii="Arial" w:hAnsi="Arial"/>
          <w:b/>
          <w:sz w:val="24"/>
          <w:szCs w:val="24"/>
        </w:rPr>
        <w:t xml:space="preserve"> </w:t>
      </w:r>
      <w:r w:rsidRPr="008605CC">
        <w:rPr>
          <w:rFonts w:ascii="Arial" w:hAnsi="Arial"/>
          <w:b/>
          <w:sz w:val="24"/>
          <w:szCs w:val="24"/>
        </w:rPr>
        <w:t>g</w:t>
      </w:r>
      <w:r w:rsidRPr="008605CC">
        <w:rPr>
          <w:rFonts w:ascii="Arial" w:hAnsi="Arial"/>
          <w:b/>
          <w:sz w:val="24"/>
          <w:szCs w:val="24"/>
        </w:rPr>
        <w:t>e</w:t>
      </w:r>
      <w:r w:rsidRPr="008605CC">
        <w:rPr>
          <w:rFonts w:ascii="Arial" w:hAnsi="Arial"/>
          <w:b/>
          <w:sz w:val="24"/>
          <w:szCs w:val="24"/>
        </w:rPr>
        <w:t>gen Salafismus</w:t>
      </w:r>
      <w:r>
        <w:rPr>
          <w:rFonts w:ascii="Arial" w:hAnsi="Arial"/>
          <w:b/>
          <w:sz w:val="24"/>
          <w:szCs w:val="24"/>
        </w:rPr>
        <w:t xml:space="preserve"> bietet </w:t>
      </w:r>
      <w:r w:rsidRPr="008605CC">
        <w:rPr>
          <w:rFonts w:ascii="Arial" w:hAnsi="Arial"/>
          <w:b/>
          <w:sz w:val="24"/>
          <w:szCs w:val="24"/>
        </w:rPr>
        <w:t>Unterstützung und Beratung für Betroff</w:t>
      </w:r>
      <w:r w:rsidRPr="008605CC">
        <w:rPr>
          <w:rFonts w:ascii="Arial" w:hAnsi="Arial"/>
          <w:b/>
          <w:sz w:val="24"/>
          <w:szCs w:val="24"/>
        </w:rPr>
        <w:t>e</w:t>
      </w:r>
      <w:r w:rsidRPr="008605CC">
        <w:rPr>
          <w:rFonts w:ascii="Arial" w:hAnsi="Arial"/>
          <w:b/>
          <w:sz w:val="24"/>
          <w:szCs w:val="24"/>
        </w:rPr>
        <w:t>ne sowie für das Umfeld sich radikalisierender Personen</w:t>
      </w:r>
    </w:p>
    <w:p w:rsidR="00103BE7" w:rsidRDefault="00103BE7" w:rsidP="005618FD">
      <w:pPr>
        <w:rPr>
          <w:rFonts w:ascii="Arial" w:hAnsi="Arial"/>
          <w:b/>
          <w:sz w:val="24"/>
          <w:szCs w:val="24"/>
        </w:rPr>
      </w:pPr>
    </w:p>
    <w:p w:rsidR="000B2CA8" w:rsidRDefault="000B2CA8" w:rsidP="005618FD">
      <w:pPr>
        <w:rPr>
          <w:rFonts w:ascii="Arial" w:hAnsi="Arial"/>
          <w:b/>
          <w:sz w:val="24"/>
          <w:szCs w:val="24"/>
        </w:rPr>
      </w:pPr>
    </w:p>
    <w:p w:rsidR="005618FD" w:rsidRDefault="005618FD" w:rsidP="005618FD">
      <w:pPr>
        <w:rPr>
          <w:rFonts w:ascii="Arial" w:hAnsi="Arial"/>
          <w:b/>
          <w:sz w:val="24"/>
          <w:szCs w:val="24"/>
        </w:rPr>
      </w:pPr>
    </w:p>
    <w:p w:rsidR="00456E0E" w:rsidRDefault="00456E0E" w:rsidP="007F2BE2">
      <w:pPr>
        <w:jc w:val="both"/>
        <w:rPr>
          <w:rFonts w:ascii="Arial" w:hAnsi="Arial" w:cs="Arial"/>
          <w:b/>
          <w:sz w:val="24"/>
          <w:szCs w:val="24"/>
        </w:rPr>
      </w:pPr>
      <w:r w:rsidRPr="000B2CA8">
        <w:rPr>
          <w:rFonts w:ascii="Arial" w:hAnsi="Arial" w:cs="Arial"/>
          <w:b/>
          <w:sz w:val="24"/>
          <w:szCs w:val="24"/>
        </w:rPr>
        <w:t>Aktuelle Entwicklungen</w:t>
      </w:r>
    </w:p>
    <w:p w:rsidR="00124E17" w:rsidRPr="000B2CA8" w:rsidRDefault="00124E17" w:rsidP="007F2BE2">
      <w:pPr>
        <w:jc w:val="both"/>
        <w:rPr>
          <w:rFonts w:ascii="Arial" w:hAnsi="Arial" w:cs="Arial"/>
          <w:b/>
          <w:sz w:val="24"/>
          <w:szCs w:val="24"/>
        </w:rPr>
      </w:pPr>
    </w:p>
    <w:p w:rsidR="00456E0E" w:rsidRPr="000B2CA8" w:rsidRDefault="00456E0E" w:rsidP="007F2BE2">
      <w:pPr>
        <w:jc w:val="both"/>
        <w:rPr>
          <w:rFonts w:ascii="Arial" w:hAnsi="Arial" w:cs="Arial"/>
          <w:sz w:val="22"/>
          <w:szCs w:val="22"/>
        </w:rPr>
      </w:pPr>
      <w:r w:rsidRPr="00610068">
        <w:rPr>
          <w:rFonts w:ascii="Arial" w:hAnsi="Arial" w:cs="Arial"/>
          <w:sz w:val="22"/>
          <w:szCs w:val="22"/>
        </w:rPr>
        <w:t>Dass Europa im Fokus des islamis</w:t>
      </w:r>
      <w:r w:rsidR="00CC72D3" w:rsidRPr="00610068">
        <w:rPr>
          <w:rFonts w:ascii="Arial" w:hAnsi="Arial" w:cs="Arial"/>
          <w:sz w:val="22"/>
          <w:szCs w:val="22"/>
        </w:rPr>
        <w:t>tischen Terrorismus liegt, zeig</w:t>
      </w:r>
      <w:r w:rsidRPr="00610068">
        <w:rPr>
          <w:rFonts w:ascii="Arial" w:hAnsi="Arial" w:cs="Arial"/>
          <w:sz w:val="22"/>
          <w:szCs w:val="22"/>
        </w:rPr>
        <w:t>en u.</w:t>
      </w:r>
      <w:r w:rsidR="0062770E" w:rsidRPr="00610068">
        <w:rPr>
          <w:rFonts w:ascii="Arial" w:hAnsi="Arial" w:cs="Arial"/>
          <w:sz w:val="22"/>
          <w:szCs w:val="22"/>
        </w:rPr>
        <w:t> </w:t>
      </w:r>
      <w:r w:rsidRPr="00610068">
        <w:rPr>
          <w:rFonts w:ascii="Arial" w:hAnsi="Arial" w:cs="Arial"/>
          <w:sz w:val="22"/>
          <w:szCs w:val="22"/>
        </w:rPr>
        <w:t>a. die A</w:t>
      </w:r>
      <w:r w:rsidRPr="00610068">
        <w:rPr>
          <w:rFonts w:ascii="Arial" w:hAnsi="Arial" w:cs="Arial"/>
          <w:sz w:val="22"/>
          <w:szCs w:val="22"/>
        </w:rPr>
        <w:t>n</w:t>
      </w:r>
      <w:r w:rsidRPr="00610068">
        <w:rPr>
          <w:rFonts w:ascii="Arial" w:hAnsi="Arial" w:cs="Arial"/>
          <w:sz w:val="22"/>
          <w:szCs w:val="22"/>
        </w:rPr>
        <w:t>schläge am 22.</w:t>
      </w:r>
      <w:r w:rsidR="0062770E" w:rsidRPr="00610068">
        <w:rPr>
          <w:rFonts w:ascii="Arial" w:hAnsi="Arial" w:cs="Arial"/>
          <w:sz w:val="22"/>
          <w:szCs w:val="22"/>
        </w:rPr>
        <w:t> </w:t>
      </w:r>
      <w:r w:rsidRPr="00610068">
        <w:rPr>
          <w:rFonts w:ascii="Arial" w:hAnsi="Arial" w:cs="Arial"/>
          <w:sz w:val="22"/>
          <w:szCs w:val="22"/>
        </w:rPr>
        <w:t>März in Brüssel</w:t>
      </w:r>
      <w:r w:rsidR="00CC72D3" w:rsidRPr="00610068">
        <w:rPr>
          <w:rFonts w:ascii="Arial" w:hAnsi="Arial" w:cs="Arial"/>
          <w:sz w:val="22"/>
          <w:szCs w:val="22"/>
        </w:rPr>
        <w:t>,</w:t>
      </w:r>
      <w:r w:rsidRPr="00610068">
        <w:rPr>
          <w:rFonts w:ascii="Arial" w:hAnsi="Arial" w:cs="Arial"/>
          <w:sz w:val="22"/>
          <w:szCs w:val="22"/>
        </w:rPr>
        <w:t xml:space="preserve"> die Ermordung zweier Polizei</w:t>
      </w:r>
      <w:r w:rsidR="0062770E" w:rsidRPr="00610068">
        <w:rPr>
          <w:rFonts w:ascii="Arial" w:hAnsi="Arial" w:cs="Arial"/>
          <w:sz w:val="22"/>
          <w:szCs w:val="22"/>
        </w:rPr>
        <w:t>beamter am 14. </w:t>
      </w:r>
      <w:r w:rsidRPr="00610068">
        <w:rPr>
          <w:rFonts w:ascii="Arial" w:hAnsi="Arial" w:cs="Arial"/>
          <w:sz w:val="22"/>
          <w:szCs w:val="22"/>
        </w:rPr>
        <w:t>Juni in einem Pariser Vorort</w:t>
      </w:r>
      <w:r w:rsidR="00CC72D3" w:rsidRPr="00610068">
        <w:rPr>
          <w:rFonts w:ascii="Arial" w:hAnsi="Arial" w:cs="Arial"/>
          <w:sz w:val="22"/>
          <w:szCs w:val="22"/>
        </w:rPr>
        <w:t>, die Anschläge in Nizza am 14. Juli und in Saint-Etienne-du-</w:t>
      </w:r>
      <w:proofErr w:type="spellStart"/>
      <w:r w:rsidR="00CC72D3" w:rsidRPr="00610068">
        <w:rPr>
          <w:rFonts w:ascii="Arial" w:hAnsi="Arial" w:cs="Arial"/>
          <w:sz w:val="22"/>
          <w:szCs w:val="22"/>
        </w:rPr>
        <w:t>Rouvray</w:t>
      </w:r>
      <w:proofErr w:type="spellEnd"/>
      <w:r w:rsidR="00CC72D3" w:rsidRPr="00610068">
        <w:rPr>
          <w:rFonts w:ascii="Arial" w:hAnsi="Arial" w:cs="Arial"/>
          <w:sz w:val="22"/>
          <w:szCs w:val="22"/>
        </w:rPr>
        <w:t xml:space="preserve"> am 26. Juli. Dass auch Deutschland im Zielspektrum liegt, haben die Anschläge am 18. Juli nahe Würzburg und am 24. Juli in Ansbach deutlich g</w:t>
      </w:r>
      <w:r w:rsidR="00CC72D3" w:rsidRPr="00610068">
        <w:rPr>
          <w:rFonts w:ascii="Arial" w:hAnsi="Arial" w:cs="Arial"/>
          <w:sz w:val="22"/>
          <w:szCs w:val="22"/>
        </w:rPr>
        <w:t>e</w:t>
      </w:r>
      <w:r w:rsidR="00CC72D3" w:rsidRPr="00610068">
        <w:rPr>
          <w:rFonts w:ascii="Arial" w:hAnsi="Arial" w:cs="Arial"/>
          <w:sz w:val="22"/>
          <w:szCs w:val="22"/>
        </w:rPr>
        <w:t>macht.</w:t>
      </w:r>
    </w:p>
    <w:p w:rsidR="00456E0E" w:rsidRPr="000B2CA8" w:rsidRDefault="00456E0E" w:rsidP="007F2BE2">
      <w:pPr>
        <w:jc w:val="both"/>
        <w:rPr>
          <w:rFonts w:ascii="Arial" w:hAnsi="Arial" w:cs="Arial"/>
          <w:sz w:val="22"/>
          <w:szCs w:val="22"/>
        </w:rPr>
      </w:pPr>
    </w:p>
    <w:p w:rsidR="00200B9B" w:rsidRDefault="0062770E" w:rsidP="007F2BE2">
      <w:pPr>
        <w:jc w:val="both"/>
        <w:rPr>
          <w:rFonts w:ascii="Arial" w:hAnsi="Arial" w:cs="Arial"/>
          <w:sz w:val="22"/>
          <w:szCs w:val="22"/>
        </w:rPr>
      </w:pPr>
      <w:r>
        <w:rPr>
          <w:rFonts w:ascii="Arial" w:hAnsi="Arial" w:cs="Arial"/>
          <w:sz w:val="22"/>
          <w:szCs w:val="22"/>
        </w:rPr>
        <w:t>Am 22. </w:t>
      </w:r>
      <w:r w:rsidR="00456E0E" w:rsidRPr="000B2CA8">
        <w:rPr>
          <w:rFonts w:ascii="Arial" w:hAnsi="Arial" w:cs="Arial"/>
          <w:sz w:val="22"/>
          <w:szCs w:val="22"/>
        </w:rPr>
        <w:t>März ereigneten sich am Flughafen und in einer Metro-Station der belg</w:t>
      </w:r>
      <w:r w:rsidR="00456E0E" w:rsidRPr="000B2CA8">
        <w:rPr>
          <w:rFonts w:ascii="Arial" w:hAnsi="Arial" w:cs="Arial"/>
          <w:sz w:val="22"/>
          <w:szCs w:val="22"/>
        </w:rPr>
        <w:t>i</w:t>
      </w:r>
      <w:r w:rsidR="00456E0E" w:rsidRPr="000B2CA8">
        <w:rPr>
          <w:rFonts w:ascii="Arial" w:hAnsi="Arial" w:cs="Arial"/>
          <w:sz w:val="22"/>
          <w:szCs w:val="22"/>
        </w:rPr>
        <w:t>schen Hauptstadt zwei</w:t>
      </w:r>
      <w:r>
        <w:rPr>
          <w:rFonts w:ascii="Arial" w:hAnsi="Arial" w:cs="Arial"/>
          <w:sz w:val="22"/>
          <w:szCs w:val="22"/>
        </w:rPr>
        <w:t xml:space="preserve"> Explosionen, bei denen über 30 </w:t>
      </w:r>
      <w:r w:rsidR="00456E0E" w:rsidRPr="000B2CA8">
        <w:rPr>
          <w:rFonts w:ascii="Arial" w:hAnsi="Arial" w:cs="Arial"/>
          <w:sz w:val="22"/>
          <w:szCs w:val="22"/>
        </w:rPr>
        <w:t>Menschen ums Leben kamen und mehrere hundert Personen verletzt wurden. Im Nachgang zeigten Er</w:t>
      </w:r>
      <w:r w:rsidR="00200B9B">
        <w:rPr>
          <w:rFonts w:ascii="Arial" w:hAnsi="Arial" w:cs="Arial"/>
          <w:sz w:val="22"/>
          <w:szCs w:val="22"/>
        </w:rPr>
        <w:t>-</w:t>
      </w:r>
    </w:p>
    <w:p w:rsidR="00200B9B" w:rsidRDefault="00200B9B">
      <w:pPr>
        <w:spacing w:line="240" w:lineRule="auto"/>
        <w:rPr>
          <w:rFonts w:ascii="Arial" w:hAnsi="Arial" w:cs="Arial"/>
          <w:sz w:val="22"/>
          <w:szCs w:val="22"/>
        </w:rPr>
      </w:pPr>
      <w:r>
        <w:rPr>
          <w:rFonts w:ascii="Arial" w:hAnsi="Arial" w:cs="Arial"/>
          <w:sz w:val="22"/>
          <w:szCs w:val="22"/>
        </w:rPr>
        <w:br w:type="page"/>
      </w:r>
    </w:p>
    <w:p w:rsidR="00456E0E" w:rsidRPr="000B2CA8" w:rsidRDefault="00456E0E" w:rsidP="007F2BE2">
      <w:pPr>
        <w:jc w:val="both"/>
        <w:rPr>
          <w:rFonts w:ascii="Arial" w:hAnsi="Arial" w:cs="Arial"/>
          <w:sz w:val="22"/>
          <w:szCs w:val="22"/>
        </w:rPr>
      </w:pPr>
      <w:proofErr w:type="spellStart"/>
      <w:r w:rsidRPr="000B2CA8">
        <w:rPr>
          <w:rFonts w:ascii="Arial" w:hAnsi="Arial" w:cs="Arial"/>
          <w:sz w:val="22"/>
          <w:szCs w:val="22"/>
        </w:rPr>
        <w:lastRenderedPageBreak/>
        <w:t>mittlungen</w:t>
      </w:r>
      <w:proofErr w:type="spellEnd"/>
      <w:r w:rsidRPr="000B2CA8">
        <w:rPr>
          <w:rFonts w:ascii="Arial" w:hAnsi="Arial" w:cs="Arial"/>
          <w:sz w:val="22"/>
          <w:szCs w:val="22"/>
        </w:rPr>
        <w:t>, dass zwischen den Attentätern von Brüssel und den Terroristen, die am 13.</w:t>
      </w:r>
      <w:r w:rsidR="0062770E">
        <w:rPr>
          <w:rFonts w:ascii="Arial" w:hAnsi="Arial" w:cs="Arial"/>
          <w:sz w:val="22"/>
          <w:szCs w:val="22"/>
        </w:rPr>
        <w:t> </w:t>
      </w:r>
      <w:r w:rsidRPr="000B2CA8">
        <w:rPr>
          <w:rFonts w:ascii="Arial" w:hAnsi="Arial" w:cs="Arial"/>
          <w:sz w:val="22"/>
          <w:szCs w:val="22"/>
        </w:rPr>
        <w:t>November</w:t>
      </w:r>
      <w:r w:rsidR="0062770E">
        <w:rPr>
          <w:rFonts w:ascii="Arial" w:hAnsi="Arial" w:cs="Arial"/>
          <w:sz w:val="22"/>
          <w:szCs w:val="22"/>
        </w:rPr>
        <w:t> </w:t>
      </w:r>
      <w:r w:rsidRPr="000B2CA8">
        <w:rPr>
          <w:rFonts w:ascii="Arial" w:hAnsi="Arial" w:cs="Arial"/>
          <w:sz w:val="22"/>
          <w:szCs w:val="22"/>
        </w:rPr>
        <w:t>2015 in Paris</w:t>
      </w:r>
      <w:r w:rsidR="0062770E">
        <w:rPr>
          <w:rFonts w:ascii="Arial" w:hAnsi="Arial" w:cs="Arial"/>
          <w:sz w:val="22"/>
          <w:szCs w:val="22"/>
        </w:rPr>
        <w:t> </w:t>
      </w:r>
      <w:r w:rsidRPr="000B2CA8">
        <w:rPr>
          <w:rFonts w:ascii="Arial" w:hAnsi="Arial" w:cs="Arial"/>
          <w:sz w:val="22"/>
          <w:szCs w:val="22"/>
        </w:rPr>
        <w:t>130 Menschen töteten, eindeutige Verbindungen be</w:t>
      </w:r>
      <w:r w:rsidR="0062770E">
        <w:rPr>
          <w:rFonts w:ascii="Arial" w:hAnsi="Arial" w:cs="Arial"/>
          <w:sz w:val="22"/>
          <w:szCs w:val="22"/>
        </w:rPr>
        <w:t>standen.</w:t>
      </w:r>
    </w:p>
    <w:p w:rsidR="00456E0E" w:rsidRDefault="00456E0E" w:rsidP="007F2BE2">
      <w:pPr>
        <w:jc w:val="both"/>
        <w:rPr>
          <w:rFonts w:ascii="Arial" w:hAnsi="Arial" w:cs="Arial"/>
          <w:sz w:val="22"/>
          <w:szCs w:val="22"/>
        </w:rPr>
      </w:pPr>
    </w:p>
    <w:p w:rsidR="00456E0E" w:rsidRPr="000B2CA8" w:rsidRDefault="00456E0E" w:rsidP="007F2BE2">
      <w:pPr>
        <w:jc w:val="both"/>
        <w:rPr>
          <w:rFonts w:ascii="Arial" w:hAnsi="Arial" w:cs="Arial"/>
          <w:sz w:val="22"/>
          <w:szCs w:val="22"/>
        </w:rPr>
      </w:pPr>
      <w:r w:rsidRPr="000B2CA8">
        <w:rPr>
          <w:rFonts w:ascii="Arial" w:hAnsi="Arial" w:cs="Arial"/>
          <w:sz w:val="22"/>
          <w:szCs w:val="22"/>
        </w:rPr>
        <w:t>Zu den Explosionen von Brüssel bekannte sich, wie schon zu den Anschlägen in Paris, di</w:t>
      </w:r>
      <w:r w:rsidR="0062770E">
        <w:rPr>
          <w:rFonts w:ascii="Arial" w:hAnsi="Arial" w:cs="Arial"/>
          <w:sz w:val="22"/>
          <w:szCs w:val="22"/>
        </w:rPr>
        <w:t>e Terrormiliz Islamischer Staat </w:t>
      </w:r>
      <w:r w:rsidRPr="000B2CA8">
        <w:rPr>
          <w:rFonts w:ascii="Arial" w:hAnsi="Arial" w:cs="Arial"/>
          <w:sz w:val="22"/>
          <w:szCs w:val="22"/>
        </w:rPr>
        <w:t>(IS). Kontakte der Attentäter zum IS kon</w:t>
      </w:r>
      <w:r w:rsidRPr="000B2CA8">
        <w:rPr>
          <w:rFonts w:ascii="Arial" w:hAnsi="Arial" w:cs="Arial"/>
          <w:sz w:val="22"/>
          <w:szCs w:val="22"/>
        </w:rPr>
        <w:t>n</w:t>
      </w:r>
      <w:r w:rsidRPr="000B2CA8">
        <w:rPr>
          <w:rFonts w:ascii="Arial" w:hAnsi="Arial" w:cs="Arial"/>
          <w:sz w:val="22"/>
          <w:szCs w:val="22"/>
        </w:rPr>
        <w:t>ten belegt werden.</w:t>
      </w:r>
    </w:p>
    <w:p w:rsidR="00456E0E" w:rsidRPr="000B2CA8" w:rsidRDefault="00456E0E" w:rsidP="007F2BE2">
      <w:pPr>
        <w:jc w:val="both"/>
        <w:rPr>
          <w:rFonts w:ascii="Arial" w:hAnsi="Arial" w:cs="Arial"/>
          <w:sz w:val="22"/>
          <w:szCs w:val="22"/>
          <w:highlight w:val="yellow"/>
        </w:rPr>
      </w:pPr>
    </w:p>
    <w:p w:rsidR="00456E0E" w:rsidRDefault="00456E0E" w:rsidP="007F2BE2">
      <w:pPr>
        <w:jc w:val="both"/>
        <w:rPr>
          <w:rFonts w:ascii="Arial" w:hAnsi="Arial" w:cs="Arial"/>
          <w:sz w:val="22"/>
          <w:szCs w:val="22"/>
        </w:rPr>
      </w:pPr>
      <w:r w:rsidRPr="000B2CA8">
        <w:rPr>
          <w:rFonts w:ascii="Arial" w:hAnsi="Arial" w:cs="Arial"/>
          <w:sz w:val="22"/>
          <w:szCs w:val="22"/>
        </w:rPr>
        <w:t>Die Ansch</w:t>
      </w:r>
      <w:r w:rsidR="00C433B0">
        <w:rPr>
          <w:rFonts w:ascii="Arial" w:hAnsi="Arial" w:cs="Arial"/>
          <w:sz w:val="22"/>
          <w:szCs w:val="22"/>
        </w:rPr>
        <w:t>läge von Paris und Brüssel zeig</w:t>
      </w:r>
      <w:r w:rsidRPr="000B2CA8">
        <w:rPr>
          <w:rFonts w:ascii="Arial" w:hAnsi="Arial" w:cs="Arial"/>
          <w:sz w:val="22"/>
          <w:szCs w:val="22"/>
        </w:rPr>
        <w:t>en, dass eine reelle Bedrohung sowohl von Rückkehrern als auch von radikalisierten Personen im Inland ausgeht. Unter den Attentätern befanden sich zudem erstmals auch Flüchtlinge, die gezielt nach Europa geschleust wurden. Eines der Ziele des IS war es dabei, Flüchtlinge nac</w:t>
      </w:r>
      <w:r w:rsidRPr="000B2CA8">
        <w:rPr>
          <w:rFonts w:ascii="Arial" w:hAnsi="Arial" w:cs="Arial"/>
          <w:sz w:val="22"/>
          <w:szCs w:val="22"/>
        </w:rPr>
        <w:t>h</w:t>
      </w:r>
      <w:r w:rsidRPr="000B2CA8">
        <w:rPr>
          <w:rFonts w:ascii="Arial" w:hAnsi="Arial" w:cs="Arial"/>
          <w:sz w:val="22"/>
          <w:szCs w:val="22"/>
        </w:rPr>
        <w:t xml:space="preserve">haltig zu diskreditieren und die politische Debatte in den europäischen Ländern zu verschärfen. </w:t>
      </w:r>
    </w:p>
    <w:p w:rsidR="0092087D" w:rsidRPr="000B2CA8" w:rsidRDefault="0092087D" w:rsidP="007F2BE2">
      <w:pPr>
        <w:jc w:val="both"/>
        <w:rPr>
          <w:rFonts w:ascii="Arial" w:hAnsi="Arial" w:cs="Arial"/>
          <w:sz w:val="22"/>
          <w:szCs w:val="22"/>
        </w:rPr>
      </w:pPr>
    </w:p>
    <w:p w:rsidR="00456E0E" w:rsidRPr="000B2CA8" w:rsidRDefault="000B720A" w:rsidP="007F2BE2">
      <w:pPr>
        <w:jc w:val="both"/>
        <w:rPr>
          <w:rFonts w:ascii="Arial" w:hAnsi="Arial" w:cs="Arial"/>
          <w:sz w:val="22"/>
          <w:szCs w:val="22"/>
        </w:rPr>
      </w:pPr>
      <w:r>
        <w:rPr>
          <w:noProof/>
        </w:rPr>
        <mc:AlternateContent>
          <mc:Choice Requires="wps">
            <w:drawing>
              <wp:anchor distT="0" distB="0" distL="114300" distR="114300" simplePos="0" relativeHeight="251670528" behindDoc="0" locked="0" layoutInCell="1" allowOverlap="1" wp14:anchorId="698136E7" wp14:editId="1D2434A1">
                <wp:simplePos x="0" y="0"/>
                <wp:positionH relativeFrom="column">
                  <wp:posOffset>3299460</wp:posOffset>
                </wp:positionH>
                <wp:positionV relativeFrom="paragraph">
                  <wp:posOffset>2915920</wp:posOffset>
                </wp:positionV>
                <wp:extent cx="1830070" cy="254000"/>
                <wp:effectExtent l="0" t="0" r="0" b="0"/>
                <wp:wrapNone/>
                <wp:docPr id="8" name="Textfeld 7"/>
                <wp:cNvGraphicFramePr/>
                <a:graphic xmlns:a="http://schemas.openxmlformats.org/drawingml/2006/main">
                  <a:graphicData uri="http://schemas.microsoft.com/office/word/2010/wordprocessingShape">
                    <wps:wsp>
                      <wps:cNvSpPr txBox="1"/>
                      <wps:spPr>
                        <a:xfrm>
                          <a:off x="0" y="0"/>
                          <a:ext cx="1830070" cy="254000"/>
                        </a:xfrm>
                        <a:prstGeom prst="rect">
                          <a:avLst/>
                        </a:prstGeom>
                        <a:noFill/>
                      </wps:spPr>
                      <wps:txbx>
                        <w:txbxContent>
                          <w:p w:rsidR="000B720A" w:rsidRDefault="000B720A" w:rsidP="000B720A">
                            <w:pPr>
                              <w:pStyle w:val="StandardWeb"/>
                              <w:spacing w:before="0" w:beforeAutospacing="0" w:after="0" w:afterAutospacing="0"/>
                              <w:jc w:val="right"/>
                              <w:textAlignment w:val="baseline"/>
                            </w:pPr>
                            <w:r>
                              <w:rPr>
                                <w:rFonts w:ascii="Arial" w:eastAsia="+mn-ea" w:hAnsi="Arial" w:cs="Arial"/>
                                <w:color w:val="A6A6A6"/>
                                <w:kern w:val="24"/>
                                <w:sz w:val="18"/>
                                <w:szCs w:val="18"/>
                              </w:rPr>
                              <w:t>Quelle</w:t>
                            </w:r>
                            <w:r>
                              <w:rPr>
                                <w:rFonts w:ascii="Arial" w:eastAsia="+mn-ea" w:hAnsi="Arial" w:cs="Arial"/>
                                <w:color w:val="A6A6A6"/>
                                <w:kern w:val="24"/>
                                <w:sz w:val="21"/>
                                <w:szCs w:val="21"/>
                              </w:rPr>
                              <w:t>: picture alliance / dpa</w:t>
                            </w:r>
                          </w:p>
                        </w:txbxContent>
                      </wps:txbx>
                      <wps:bodyPr wrap="none">
                        <a:spAutoFit/>
                      </wps:bodyPr>
                    </wps:wsp>
                  </a:graphicData>
                </a:graphic>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259.8pt;margin-top:229.6pt;width:144.1pt;height:20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" filled="f" stroked="f">
                <v:textbox style="mso-fit-shape-to-text:t">
                  <w:txbxContent>
                    <w:p w:rsidR="000B720A" w:rsidRDefault="000B720A" w:rsidP="000B720A">
                      <w:pPr>
                        <w:pStyle w:val="StandardWeb"/>
                        <w:spacing w:before="0" w:beforeAutospacing="0" w:after="0" w:afterAutospacing="0"/>
                        <w:jc w:val="right"/>
                        <w:textAlignment w:val="baseline"/>
                      </w:pPr>
                      <w:r>
                        <w:rPr>
                          <w:rFonts w:ascii="Arial" w:eastAsia="+mn-ea" w:hAnsi="Arial" w:cs="Arial"/>
                          <w:color w:val="A6A6A6"/>
                          <w:kern w:val="24"/>
                          <w:sz w:val="18"/>
                          <w:szCs w:val="18"/>
                        </w:rPr>
                        <w:t>Quelle</w:t>
                      </w:r>
                      <w:r>
                        <w:rPr>
                          <w:rFonts w:ascii="Arial" w:eastAsia="+mn-ea" w:hAnsi="Arial" w:cs="Arial"/>
                          <w:color w:val="A6A6A6"/>
                          <w:kern w:val="24"/>
                          <w:sz w:val="21"/>
                          <w:szCs w:val="21"/>
                        </w:rPr>
                        <w:t>: picture alliance / dpa</w:t>
                      </w:r>
                    </w:p>
                  </w:txbxContent>
                </v:textbox>
              </v:shape>
            </w:pict>
          </mc:Fallback>
        </mc:AlternateContent>
      </w:r>
      <w:r w:rsidR="000825D7">
        <w:rPr>
          <w:rFonts w:ascii="Arial" w:hAnsi="Arial" w:cs="Arial"/>
          <w:noProof/>
          <w:color w:val="FFFFFF"/>
          <w:sz w:val="21"/>
          <w:szCs w:val="21"/>
        </w:rPr>
        <w:drawing>
          <wp:inline distT="0" distB="0" distL="0" distR="0" wp14:anchorId="1B2B94B9" wp14:editId="71F545BC">
            <wp:extent cx="5111786" cy="3148762"/>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beschädigte Fassade des Brüsseler Flughafen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111786" cy="3148762"/>
                    </a:xfrm>
                    <a:prstGeom prst="rect">
                      <a:avLst/>
                    </a:prstGeom>
                    <a:noFill/>
                    <a:ln>
                      <a:noFill/>
                    </a:ln>
                  </pic:spPr>
                </pic:pic>
              </a:graphicData>
            </a:graphic>
          </wp:inline>
        </w:drawing>
      </w:r>
    </w:p>
    <w:p w:rsidR="0092087D" w:rsidRDefault="0092087D" w:rsidP="0092087D">
      <w:pPr>
        <w:jc w:val="both"/>
        <w:rPr>
          <w:rFonts w:ascii="Arial" w:hAnsi="Arial" w:cs="Arial"/>
          <w:sz w:val="22"/>
          <w:szCs w:val="22"/>
        </w:rPr>
      </w:pPr>
    </w:p>
    <w:p w:rsidR="00834557" w:rsidRPr="000B2CA8" w:rsidRDefault="00834557" w:rsidP="0092087D">
      <w:pPr>
        <w:jc w:val="both"/>
        <w:rPr>
          <w:rFonts w:ascii="Arial" w:hAnsi="Arial" w:cs="Arial"/>
          <w:sz w:val="22"/>
          <w:szCs w:val="22"/>
        </w:rPr>
      </w:pPr>
    </w:p>
    <w:p w:rsidR="00456E0E" w:rsidRPr="000B2CA8" w:rsidRDefault="00456E0E" w:rsidP="007F2BE2">
      <w:pPr>
        <w:jc w:val="both"/>
        <w:rPr>
          <w:rFonts w:ascii="Arial" w:hAnsi="Arial" w:cs="Arial"/>
          <w:sz w:val="22"/>
          <w:szCs w:val="22"/>
        </w:rPr>
      </w:pPr>
      <w:r w:rsidRPr="00610068">
        <w:rPr>
          <w:rFonts w:ascii="Arial" w:hAnsi="Arial" w:cs="Arial"/>
          <w:sz w:val="22"/>
          <w:szCs w:val="22"/>
        </w:rPr>
        <w:t>Einzelhinweise zu mutmaßlichen IS-Kämpfern stammen auch immer wieder von Flüchtlingen selbst. Die Behörden gehen allen Hinweisen unverzüglich und u</w:t>
      </w:r>
      <w:r w:rsidRPr="00610068">
        <w:rPr>
          <w:rFonts w:ascii="Arial" w:hAnsi="Arial" w:cs="Arial"/>
          <w:sz w:val="22"/>
          <w:szCs w:val="22"/>
        </w:rPr>
        <w:t>m</w:t>
      </w:r>
      <w:r w:rsidRPr="00610068">
        <w:rPr>
          <w:rFonts w:ascii="Arial" w:hAnsi="Arial" w:cs="Arial"/>
          <w:sz w:val="22"/>
          <w:szCs w:val="22"/>
        </w:rPr>
        <w:t xml:space="preserve">fassend nach. </w:t>
      </w:r>
      <w:r w:rsidRPr="00610068">
        <w:rPr>
          <w:rFonts w:ascii="Arial" w:hAnsi="Arial" w:cs="Arial"/>
          <w:color w:val="000000"/>
          <w:sz w:val="22"/>
          <w:szCs w:val="22"/>
        </w:rPr>
        <w:t>Durch Hinweise von Flücht</w:t>
      </w:r>
      <w:r w:rsidR="0062770E" w:rsidRPr="00610068">
        <w:rPr>
          <w:rFonts w:ascii="Arial" w:hAnsi="Arial" w:cs="Arial"/>
          <w:color w:val="000000"/>
          <w:sz w:val="22"/>
          <w:szCs w:val="22"/>
        </w:rPr>
        <w:t xml:space="preserve">lingen wurden in Bayern </w:t>
      </w:r>
      <w:r w:rsidR="00CC72D3" w:rsidRPr="00610068">
        <w:rPr>
          <w:rFonts w:ascii="Arial" w:hAnsi="Arial" w:cs="Arial"/>
          <w:color w:val="000000"/>
          <w:sz w:val="22"/>
          <w:szCs w:val="22"/>
        </w:rPr>
        <w:t>bereits vor dem Anschlag am 18. Juli</w:t>
      </w:r>
      <w:r w:rsidR="00CC72D3">
        <w:rPr>
          <w:rFonts w:ascii="Arial" w:hAnsi="Arial" w:cs="Arial"/>
          <w:color w:val="000000"/>
          <w:sz w:val="22"/>
          <w:szCs w:val="22"/>
        </w:rPr>
        <w:t xml:space="preserve"> </w:t>
      </w:r>
      <w:r w:rsidR="0062770E">
        <w:rPr>
          <w:rFonts w:ascii="Arial" w:hAnsi="Arial" w:cs="Arial"/>
          <w:color w:val="000000"/>
          <w:sz w:val="22"/>
          <w:szCs w:val="22"/>
        </w:rPr>
        <w:t>rund 10 </w:t>
      </w:r>
      <w:r w:rsidRPr="000B2CA8">
        <w:rPr>
          <w:rFonts w:ascii="Arial" w:hAnsi="Arial" w:cs="Arial"/>
          <w:color w:val="000000"/>
          <w:sz w:val="22"/>
          <w:szCs w:val="22"/>
        </w:rPr>
        <w:t xml:space="preserve">Ermittlungsverfahren eingeleitet, die auch Straftaten </w:t>
      </w:r>
      <w:r w:rsidRPr="00C36477">
        <w:rPr>
          <w:rFonts w:ascii="Arial" w:hAnsi="Arial" w:cs="Arial"/>
          <w:color w:val="000000"/>
          <w:sz w:val="22"/>
          <w:szCs w:val="22"/>
        </w:rPr>
        <w:t>nach §129</w:t>
      </w:r>
      <w:r w:rsidR="0062770E" w:rsidRPr="00C36477">
        <w:rPr>
          <w:rFonts w:ascii="Arial" w:hAnsi="Arial" w:cs="Arial"/>
          <w:color w:val="000000"/>
          <w:sz w:val="22"/>
          <w:szCs w:val="22"/>
        </w:rPr>
        <w:t> </w:t>
      </w:r>
      <w:r w:rsidRPr="00C36477">
        <w:rPr>
          <w:rFonts w:ascii="Arial" w:hAnsi="Arial" w:cs="Arial"/>
          <w:color w:val="000000"/>
          <w:sz w:val="22"/>
          <w:szCs w:val="22"/>
        </w:rPr>
        <w:t>a/b</w:t>
      </w:r>
      <w:r w:rsidRPr="000B2CA8">
        <w:rPr>
          <w:rFonts w:ascii="Arial" w:hAnsi="Arial" w:cs="Arial"/>
          <w:color w:val="000000"/>
          <w:sz w:val="22"/>
          <w:szCs w:val="22"/>
        </w:rPr>
        <w:t xml:space="preserve"> </w:t>
      </w:r>
      <w:r w:rsidR="00C36477">
        <w:rPr>
          <w:rFonts w:ascii="Arial" w:hAnsi="Arial" w:cs="Arial"/>
          <w:color w:val="000000"/>
          <w:sz w:val="22"/>
          <w:szCs w:val="22"/>
        </w:rPr>
        <w:t xml:space="preserve">StGB </w:t>
      </w:r>
      <w:r w:rsidRPr="000B2CA8">
        <w:rPr>
          <w:rFonts w:ascii="Arial" w:hAnsi="Arial" w:cs="Arial"/>
          <w:color w:val="000000"/>
          <w:sz w:val="22"/>
          <w:szCs w:val="22"/>
        </w:rPr>
        <w:t xml:space="preserve">und Straftaten gegen das Völkerstrafgesetzbuch wegen der </w:t>
      </w:r>
      <w:r w:rsidRPr="000B2CA8">
        <w:rPr>
          <w:rFonts w:ascii="Arial" w:hAnsi="Arial" w:cs="Arial"/>
          <w:color w:val="000000"/>
          <w:sz w:val="22"/>
          <w:szCs w:val="22"/>
        </w:rPr>
        <w:lastRenderedPageBreak/>
        <w:t>Beteiligung an Kriegsverbrechen umfassen.</w:t>
      </w:r>
      <w:r w:rsidRPr="000B2CA8">
        <w:rPr>
          <w:rFonts w:ascii="Arial" w:hAnsi="Arial" w:cs="Arial"/>
          <w:sz w:val="22"/>
          <w:szCs w:val="22"/>
        </w:rPr>
        <w:t xml:space="preserve"> In einer Vielzahl der Fälle handelt es sich allerdings um falsche Anschuldigungen.</w:t>
      </w:r>
    </w:p>
    <w:p w:rsidR="00456E0E" w:rsidRPr="000B2CA8" w:rsidRDefault="00456E0E" w:rsidP="007F2BE2">
      <w:pPr>
        <w:jc w:val="both"/>
        <w:rPr>
          <w:rFonts w:ascii="Arial" w:hAnsi="Arial" w:cs="Arial"/>
          <w:sz w:val="22"/>
          <w:szCs w:val="22"/>
        </w:rPr>
      </w:pPr>
    </w:p>
    <w:p w:rsidR="00456E0E" w:rsidRPr="000B2CA8" w:rsidRDefault="0062770E" w:rsidP="007F2BE2">
      <w:pPr>
        <w:jc w:val="both"/>
        <w:rPr>
          <w:rFonts w:ascii="Arial" w:hAnsi="Arial" w:cs="Arial"/>
          <w:sz w:val="22"/>
          <w:szCs w:val="22"/>
        </w:rPr>
      </w:pPr>
      <w:r>
        <w:rPr>
          <w:rFonts w:ascii="Arial" w:hAnsi="Arial" w:cs="Arial"/>
          <w:sz w:val="22"/>
          <w:szCs w:val="22"/>
        </w:rPr>
        <w:t>Bislang sind 25 </w:t>
      </w:r>
      <w:r w:rsidR="00456E0E" w:rsidRPr="000B2CA8">
        <w:rPr>
          <w:rFonts w:ascii="Arial" w:hAnsi="Arial" w:cs="Arial"/>
          <w:sz w:val="22"/>
          <w:szCs w:val="22"/>
        </w:rPr>
        <w:t>Personen, die von Bayern aus nach Syrien bzw. in den Irak au</w:t>
      </w:r>
      <w:r w:rsidR="00456E0E" w:rsidRPr="000B2CA8">
        <w:rPr>
          <w:rFonts w:ascii="Arial" w:hAnsi="Arial" w:cs="Arial"/>
          <w:sz w:val="22"/>
          <w:szCs w:val="22"/>
        </w:rPr>
        <w:t>s</w:t>
      </w:r>
      <w:r w:rsidR="00456E0E" w:rsidRPr="000B2CA8">
        <w:rPr>
          <w:rFonts w:ascii="Arial" w:hAnsi="Arial" w:cs="Arial"/>
          <w:sz w:val="22"/>
          <w:szCs w:val="22"/>
        </w:rPr>
        <w:t>gereist sind, wieder nach Deut</w:t>
      </w:r>
      <w:r>
        <w:rPr>
          <w:rFonts w:ascii="Arial" w:hAnsi="Arial" w:cs="Arial"/>
          <w:sz w:val="22"/>
          <w:szCs w:val="22"/>
        </w:rPr>
        <w:t>schland zurückgekehrt, davon 22 </w:t>
      </w:r>
      <w:r w:rsidR="00456E0E" w:rsidRPr="000B2CA8">
        <w:rPr>
          <w:rFonts w:ascii="Arial" w:hAnsi="Arial" w:cs="Arial"/>
          <w:sz w:val="22"/>
          <w:szCs w:val="22"/>
        </w:rPr>
        <w:t>nach Bayern. Ferner liegen zu acht Islamisten aus Bayern Hinweise vor, dass diese in Syrien oder dem Irak bereits verstorben sind.</w:t>
      </w:r>
    </w:p>
    <w:p w:rsidR="00456E0E" w:rsidRPr="000B2CA8" w:rsidRDefault="00456E0E" w:rsidP="007F2BE2">
      <w:pPr>
        <w:jc w:val="both"/>
        <w:rPr>
          <w:rFonts w:ascii="Arial" w:hAnsi="Arial" w:cs="Arial"/>
          <w:sz w:val="22"/>
          <w:szCs w:val="22"/>
        </w:rPr>
      </w:pPr>
    </w:p>
    <w:p w:rsidR="00456E0E" w:rsidRPr="000B2CA8" w:rsidRDefault="00456E0E" w:rsidP="007F2BE2">
      <w:pPr>
        <w:jc w:val="both"/>
        <w:rPr>
          <w:rFonts w:ascii="Arial" w:hAnsi="Arial" w:cs="Arial"/>
          <w:sz w:val="22"/>
          <w:szCs w:val="22"/>
        </w:rPr>
      </w:pPr>
      <w:r w:rsidRPr="000B2CA8">
        <w:rPr>
          <w:rFonts w:ascii="Arial" w:hAnsi="Arial" w:cs="Arial"/>
          <w:sz w:val="22"/>
          <w:szCs w:val="22"/>
        </w:rPr>
        <w:t xml:space="preserve">Die Nachweisbarkeit der Mitgliedschaft in einer terroristischen Vereinigung nach </w:t>
      </w:r>
      <w:r w:rsidRPr="00C36477">
        <w:rPr>
          <w:rFonts w:ascii="Arial" w:hAnsi="Arial" w:cs="Arial"/>
          <w:sz w:val="22"/>
          <w:szCs w:val="22"/>
        </w:rPr>
        <w:t>§129 a/b StGB</w:t>
      </w:r>
      <w:r w:rsidRPr="000B2CA8">
        <w:rPr>
          <w:rFonts w:ascii="Arial" w:hAnsi="Arial" w:cs="Arial"/>
          <w:sz w:val="22"/>
          <w:szCs w:val="22"/>
        </w:rPr>
        <w:t xml:space="preserve"> gestaltet sich oft schwierig. Trotz Ermittlungsverfahren ist manchen Rückkehrern nicht nachweisbar, ob sie tatsächlich militärisch ausgebildet wurden oder sich in anderer Form an Kampf- und Unterstützungshandlungen beteiligt h</w:t>
      </w:r>
      <w:r w:rsidRPr="000B2CA8">
        <w:rPr>
          <w:rFonts w:ascii="Arial" w:hAnsi="Arial" w:cs="Arial"/>
          <w:sz w:val="22"/>
          <w:szCs w:val="22"/>
        </w:rPr>
        <w:t>a</w:t>
      </w:r>
      <w:r w:rsidRPr="000B2CA8">
        <w:rPr>
          <w:rFonts w:ascii="Arial" w:hAnsi="Arial" w:cs="Arial"/>
          <w:sz w:val="22"/>
          <w:szCs w:val="22"/>
        </w:rPr>
        <w:t xml:space="preserve">ben. </w:t>
      </w:r>
    </w:p>
    <w:p w:rsidR="00456E0E" w:rsidRPr="000B2CA8" w:rsidRDefault="00456E0E" w:rsidP="007F2BE2">
      <w:pPr>
        <w:jc w:val="both"/>
        <w:rPr>
          <w:rFonts w:ascii="Arial" w:hAnsi="Arial" w:cs="Arial"/>
          <w:sz w:val="22"/>
          <w:szCs w:val="22"/>
        </w:rPr>
      </w:pPr>
    </w:p>
    <w:p w:rsidR="00456E0E" w:rsidRPr="000B2CA8" w:rsidRDefault="00456E0E" w:rsidP="007F2BE2">
      <w:pPr>
        <w:jc w:val="both"/>
        <w:rPr>
          <w:rFonts w:ascii="Arial" w:hAnsi="Arial" w:cs="Arial"/>
          <w:sz w:val="22"/>
          <w:szCs w:val="22"/>
        </w:rPr>
      </w:pPr>
      <w:r w:rsidRPr="000B2CA8">
        <w:rPr>
          <w:rFonts w:ascii="Arial" w:hAnsi="Arial" w:cs="Arial"/>
          <w:sz w:val="22"/>
          <w:szCs w:val="22"/>
        </w:rPr>
        <w:t xml:space="preserve">Aktuell liegen den bayerischen Sicherheitsbehörden zu vier Personen </w:t>
      </w:r>
      <w:r w:rsidR="0062770E" w:rsidRPr="000B2CA8">
        <w:rPr>
          <w:rFonts w:ascii="Arial" w:hAnsi="Arial" w:cs="Arial"/>
          <w:sz w:val="22"/>
          <w:szCs w:val="22"/>
        </w:rPr>
        <w:t xml:space="preserve">in Bayern </w:t>
      </w:r>
      <w:r w:rsidRPr="000B2CA8">
        <w:rPr>
          <w:rFonts w:ascii="Arial" w:hAnsi="Arial" w:cs="Arial"/>
          <w:sz w:val="22"/>
          <w:szCs w:val="22"/>
        </w:rPr>
        <w:t>Erkenntnisse vor, die den Schluss nahe legen, dass sie sich an Kampfhandlungen in Syrien oder im Irak beteiligt haben.</w:t>
      </w:r>
    </w:p>
    <w:p w:rsidR="00456E0E" w:rsidRPr="000B2CA8" w:rsidRDefault="00456E0E" w:rsidP="007F2BE2">
      <w:pPr>
        <w:jc w:val="both"/>
        <w:rPr>
          <w:rFonts w:ascii="Arial" w:hAnsi="Arial" w:cs="Arial"/>
          <w:sz w:val="22"/>
          <w:szCs w:val="22"/>
        </w:rPr>
      </w:pPr>
    </w:p>
    <w:p w:rsidR="00456E0E" w:rsidRPr="000B2CA8" w:rsidRDefault="00456E0E" w:rsidP="007F2BE2">
      <w:pPr>
        <w:jc w:val="both"/>
        <w:rPr>
          <w:rFonts w:ascii="Arial" w:hAnsi="Arial" w:cs="Arial"/>
          <w:sz w:val="22"/>
          <w:szCs w:val="22"/>
        </w:rPr>
      </w:pPr>
      <w:r w:rsidRPr="000B2CA8">
        <w:rPr>
          <w:rFonts w:ascii="Arial" w:hAnsi="Arial" w:cs="Arial"/>
          <w:sz w:val="22"/>
          <w:szCs w:val="22"/>
        </w:rPr>
        <w:t>Personen, die ein terroristisches Ausbildungslager absolviert bzw. aktiv an param</w:t>
      </w:r>
      <w:r w:rsidRPr="000B2CA8">
        <w:rPr>
          <w:rFonts w:ascii="Arial" w:hAnsi="Arial" w:cs="Arial"/>
          <w:sz w:val="22"/>
          <w:szCs w:val="22"/>
        </w:rPr>
        <w:t>i</w:t>
      </w:r>
      <w:r w:rsidRPr="000B2CA8">
        <w:rPr>
          <w:rFonts w:ascii="Arial" w:hAnsi="Arial" w:cs="Arial"/>
          <w:sz w:val="22"/>
          <w:szCs w:val="22"/>
        </w:rPr>
        <w:t xml:space="preserve">litärischen Kampfhandlungen teilgenommen haben, stellen nach Wiedereinreise nach Deutschland ein besonderes Sicherheitsrisiko dar. Ihre in den </w:t>
      </w:r>
      <w:proofErr w:type="spellStart"/>
      <w:r w:rsidRPr="000B2CA8">
        <w:rPr>
          <w:rFonts w:ascii="Arial" w:hAnsi="Arial" w:cs="Arial"/>
          <w:sz w:val="22"/>
          <w:szCs w:val="22"/>
        </w:rPr>
        <w:t>Jihadgebieten</w:t>
      </w:r>
      <w:proofErr w:type="spellEnd"/>
      <w:r w:rsidRPr="000B2CA8">
        <w:rPr>
          <w:rFonts w:ascii="Arial" w:hAnsi="Arial" w:cs="Arial"/>
          <w:sz w:val="22"/>
          <w:szCs w:val="22"/>
        </w:rPr>
        <w:t xml:space="preserve"> erworbenen Fähigkeiten sowie ihre Brutalisierung durch exzessiv erlebte Gewalt können als Grundlage für die Planung und Durchführung von Anschlägen dienen. Innerhalb der salafistischen Szene gelten Personen, die bereits im Jihad waren, zudem oftmals als Vorbilder, die andere Szeneangehörige zur Ausreise in den Jihad animieren können. </w:t>
      </w:r>
    </w:p>
    <w:p w:rsidR="00456E0E" w:rsidRPr="000B2CA8" w:rsidRDefault="00456E0E" w:rsidP="007F2BE2">
      <w:pPr>
        <w:jc w:val="both"/>
        <w:rPr>
          <w:rFonts w:ascii="Arial" w:hAnsi="Arial" w:cs="Arial"/>
          <w:sz w:val="22"/>
          <w:szCs w:val="22"/>
        </w:rPr>
      </w:pPr>
    </w:p>
    <w:p w:rsidR="00456E0E" w:rsidRPr="000B2CA8" w:rsidRDefault="00456E0E" w:rsidP="007F2BE2">
      <w:pPr>
        <w:jc w:val="both"/>
        <w:rPr>
          <w:rFonts w:ascii="Arial" w:hAnsi="Arial" w:cs="Arial"/>
          <w:sz w:val="22"/>
          <w:szCs w:val="22"/>
        </w:rPr>
      </w:pPr>
      <w:r w:rsidRPr="000B2CA8">
        <w:rPr>
          <w:rFonts w:ascii="Arial" w:hAnsi="Arial" w:cs="Arial"/>
          <w:sz w:val="22"/>
          <w:szCs w:val="22"/>
        </w:rPr>
        <w:t>Nach wie vor geht eine hohe Gefahr von sogenannten einsamen Wölfen aus, also von Personen, die nicht unmittelbar in die Strukturen terroristischer Organisati</w:t>
      </w:r>
      <w:r w:rsidRPr="000B2CA8">
        <w:rPr>
          <w:rFonts w:ascii="Arial" w:hAnsi="Arial" w:cs="Arial"/>
          <w:sz w:val="22"/>
          <w:szCs w:val="22"/>
        </w:rPr>
        <w:t>o</w:t>
      </w:r>
      <w:r w:rsidRPr="000B2CA8">
        <w:rPr>
          <w:rFonts w:ascii="Arial" w:hAnsi="Arial" w:cs="Arial"/>
          <w:sz w:val="22"/>
          <w:szCs w:val="22"/>
        </w:rPr>
        <w:t>nen eingebunden sind, sondern sich in ihren Heimatländern weitgehend im Ve</w:t>
      </w:r>
      <w:r w:rsidRPr="000B2CA8">
        <w:rPr>
          <w:rFonts w:ascii="Arial" w:hAnsi="Arial" w:cs="Arial"/>
          <w:sz w:val="22"/>
          <w:szCs w:val="22"/>
        </w:rPr>
        <w:t>r</w:t>
      </w:r>
      <w:r w:rsidRPr="000B2CA8">
        <w:rPr>
          <w:rFonts w:ascii="Arial" w:hAnsi="Arial" w:cs="Arial"/>
          <w:sz w:val="22"/>
          <w:szCs w:val="22"/>
        </w:rPr>
        <w:t>borgenen selbst radikalisiert haben. Ein Beispiel hierfür ist der Attentäter, der am 12.</w:t>
      </w:r>
      <w:r w:rsidR="007F2BE2">
        <w:rPr>
          <w:rFonts w:ascii="Arial" w:hAnsi="Arial" w:cs="Arial"/>
          <w:sz w:val="22"/>
          <w:szCs w:val="22"/>
        </w:rPr>
        <w:t> </w:t>
      </w:r>
      <w:r w:rsidRPr="000B2CA8">
        <w:rPr>
          <w:rFonts w:ascii="Arial" w:hAnsi="Arial" w:cs="Arial"/>
          <w:sz w:val="22"/>
          <w:szCs w:val="22"/>
        </w:rPr>
        <w:t>Juni in Orlando/USA 49</w:t>
      </w:r>
      <w:r w:rsidR="007F2BE2">
        <w:rPr>
          <w:rFonts w:ascii="Arial" w:hAnsi="Arial" w:cs="Arial"/>
          <w:sz w:val="22"/>
          <w:szCs w:val="22"/>
        </w:rPr>
        <w:t> </w:t>
      </w:r>
      <w:r w:rsidRPr="000B2CA8">
        <w:rPr>
          <w:rFonts w:ascii="Arial" w:hAnsi="Arial" w:cs="Arial"/>
          <w:sz w:val="22"/>
          <w:szCs w:val="22"/>
        </w:rPr>
        <w:t>Menschen in einer Diskothek ermordet hat. Gege</w:t>
      </w:r>
      <w:r w:rsidRPr="000B2CA8">
        <w:rPr>
          <w:rFonts w:ascii="Arial" w:hAnsi="Arial" w:cs="Arial"/>
          <w:sz w:val="22"/>
          <w:szCs w:val="22"/>
        </w:rPr>
        <w:t>n</w:t>
      </w:r>
      <w:r w:rsidRPr="000B2CA8">
        <w:rPr>
          <w:rFonts w:ascii="Arial" w:hAnsi="Arial" w:cs="Arial"/>
          <w:sz w:val="22"/>
          <w:szCs w:val="22"/>
        </w:rPr>
        <w:t xml:space="preserve">über der Polizei hat sich der Attentäter zum IS bekannt. Auch der IS hat sich den Anschlag selbst zugerechnet. Es ist jedoch nicht erkennbar, dass der Attentäter in die Kommunikationsstruktur des IS eingebunden war. Offensichtlich handelte es sich um eine Person, die aus eigenem Antrieb aktiv wurde. Der IS versuchte den </w:t>
      </w:r>
      <w:r w:rsidRPr="000B2CA8">
        <w:rPr>
          <w:rFonts w:ascii="Arial" w:hAnsi="Arial" w:cs="Arial"/>
          <w:sz w:val="22"/>
          <w:szCs w:val="22"/>
        </w:rPr>
        <w:lastRenderedPageBreak/>
        <w:t xml:space="preserve">maximalen propagandistischen Erfolg aus dieser Tat zu ziehen. Im Nachgang zum Attentat von Orlando betrieb die Terrororganisation eine Medienkampagne auf ihren Internetkanälen, mit der sie Nachahmungstäter anspornen wollte. </w:t>
      </w:r>
    </w:p>
    <w:p w:rsidR="00456E0E" w:rsidRDefault="00456E0E" w:rsidP="007F2BE2">
      <w:pPr>
        <w:jc w:val="both"/>
        <w:rPr>
          <w:rFonts w:ascii="Arial" w:hAnsi="Arial" w:cs="Arial"/>
          <w:sz w:val="22"/>
          <w:szCs w:val="22"/>
        </w:rPr>
      </w:pPr>
    </w:p>
    <w:p w:rsidR="006109BC" w:rsidRPr="006109BC" w:rsidRDefault="006109BC" w:rsidP="006109BC">
      <w:pPr>
        <w:jc w:val="both"/>
        <w:rPr>
          <w:rFonts w:ascii="Arial" w:hAnsi="Arial" w:cs="Arial"/>
          <w:sz w:val="22"/>
          <w:szCs w:val="22"/>
          <w:highlight w:val="yellow"/>
        </w:rPr>
      </w:pPr>
      <w:r w:rsidRPr="00610068">
        <w:rPr>
          <w:rFonts w:ascii="Arial" w:hAnsi="Arial" w:cs="Arial"/>
          <w:sz w:val="22"/>
          <w:szCs w:val="22"/>
        </w:rPr>
        <w:t>Am 14. Juli kam es während der Feierlichkeiten anlässlich des französischen N</w:t>
      </w:r>
      <w:r w:rsidRPr="00610068">
        <w:rPr>
          <w:rFonts w:ascii="Arial" w:hAnsi="Arial" w:cs="Arial"/>
          <w:sz w:val="22"/>
          <w:szCs w:val="22"/>
        </w:rPr>
        <w:t>a</w:t>
      </w:r>
      <w:r w:rsidRPr="00610068">
        <w:rPr>
          <w:rFonts w:ascii="Arial" w:hAnsi="Arial" w:cs="Arial"/>
          <w:sz w:val="22"/>
          <w:szCs w:val="22"/>
        </w:rPr>
        <w:t xml:space="preserve">tionalfeiertags zu einem Anschlag im südfranzösischen Nizza. Ein 31-jähriger Franzose mit tunesischer Abstammung überfuhr auf der Promenade des </w:t>
      </w:r>
      <w:proofErr w:type="spellStart"/>
      <w:r w:rsidRPr="00610068">
        <w:rPr>
          <w:rFonts w:ascii="Arial" w:hAnsi="Arial" w:cs="Arial"/>
          <w:sz w:val="22"/>
          <w:szCs w:val="22"/>
        </w:rPr>
        <w:t>Anglais</w:t>
      </w:r>
      <w:proofErr w:type="spellEnd"/>
      <w:r w:rsidRPr="00610068">
        <w:rPr>
          <w:rFonts w:ascii="Arial" w:hAnsi="Arial" w:cs="Arial"/>
          <w:sz w:val="22"/>
          <w:szCs w:val="22"/>
        </w:rPr>
        <w:t xml:space="preserve"> in Nizza wahllos Besucher mit einem Lkw. </w:t>
      </w:r>
    </w:p>
    <w:p w:rsidR="006109BC" w:rsidRPr="006109BC" w:rsidRDefault="006109BC" w:rsidP="006109BC">
      <w:pPr>
        <w:jc w:val="both"/>
        <w:rPr>
          <w:rFonts w:ascii="Arial" w:hAnsi="Arial" w:cs="Arial"/>
          <w:sz w:val="22"/>
          <w:szCs w:val="22"/>
          <w:highlight w:val="yellow"/>
        </w:rPr>
      </w:pPr>
    </w:p>
    <w:p w:rsidR="006109BC" w:rsidRPr="00610068" w:rsidRDefault="006109BC" w:rsidP="006109BC">
      <w:pPr>
        <w:jc w:val="both"/>
        <w:rPr>
          <w:rFonts w:ascii="Arial" w:hAnsi="Arial" w:cs="Arial"/>
          <w:sz w:val="22"/>
          <w:szCs w:val="22"/>
        </w:rPr>
      </w:pPr>
      <w:r w:rsidRPr="00610068">
        <w:rPr>
          <w:rFonts w:ascii="Arial" w:hAnsi="Arial" w:cs="Arial"/>
          <w:sz w:val="22"/>
          <w:szCs w:val="22"/>
        </w:rPr>
        <w:t>Bei dem Anschlag in Nizza sind nach Angaben des französischen Innenminister</w:t>
      </w:r>
      <w:r w:rsidRPr="00610068">
        <w:rPr>
          <w:rFonts w:ascii="Arial" w:hAnsi="Arial" w:cs="Arial"/>
          <w:sz w:val="22"/>
          <w:szCs w:val="22"/>
        </w:rPr>
        <w:t>i</w:t>
      </w:r>
      <w:r w:rsidRPr="00610068">
        <w:rPr>
          <w:rFonts w:ascii="Arial" w:hAnsi="Arial" w:cs="Arial"/>
          <w:sz w:val="22"/>
          <w:szCs w:val="22"/>
        </w:rPr>
        <w:t xml:space="preserve">ums 84 Menschen ums Leben gekommen. Über 200 Personen wurden verletzt, mehrere davon schwer. </w:t>
      </w:r>
    </w:p>
    <w:p w:rsidR="006109BC" w:rsidRPr="006109BC" w:rsidRDefault="006109BC" w:rsidP="006109BC">
      <w:pPr>
        <w:jc w:val="both"/>
        <w:rPr>
          <w:rFonts w:ascii="Arial" w:hAnsi="Arial" w:cs="Arial"/>
          <w:sz w:val="22"/>
          <w:szCs w:val="22"/>
          <w:highlight w:val="yellow"/>
        </w:rPr>
      </w:pPr>
    </w:p>
    <w:p w:rsidR="006109BC" w:rsidRDefault="006109BC" w:rsidP="006109BC">
      <w:pPr>
        <w:jc w:val="both"/>
        <w:rPr>
          <w:rFonts w:ascii="Arial" w:hAnsi="Arial" w:cs="Arial"/>
          <w:sz w:val="22"/>
          <w:szCs w:val="22"/>
        </w:rPr>
      </w:pPr>
      <w:r w:rsidRPr="00610068">
        <w:rPr>
          <w:rFonts w:ascii="Arial" w:hAnsi="Arial" w:cs="Arial"/>
          <w:sz w:val="22"/>
          <w:szCs w:val="22"/>
        </w:rPr>
        <w:t>Der Täter war in der Vergangenheit in Frankreich wegen allgemeinkrimineller D</w:t>
      </w:r>
      <w:r w:rsidRPr="00610068">
        <w:rPr>
          <w:rFonts w:ascii="Arial" w:hAnsi="Arial" w:cs="Arial"/>
          <w:sz w:val="22"/>
          <w:szCs w:val="22"/>
        </w:rPr>
        <w:t>e</w:t>
      </w:r>
      <w:r w:rsidRPr="00610068">
        <w:rPr>
          <w:rFonts w:ascii="Arial" w:hAnsi="Arial" w:cs="Arial"/>
          <w:sz w:val="22"/>
          <w:szCs w:val="22"/>
        </w:rPr>
        <w:t>likte polizeilich in Erscheinung getreten. Der Radikalisierungsprozess ist offe</w:t>
      </w:r>
      <w:r w:rsidRPr="00610068">
        <w:rPr>
          <w:rFonts w:ascii="Arial" w:hAnsi="Arial" w:cs="Arial"/>
          <w:sz w:val="22"/>
          <w:szCs w:val="22"/>
        </w:rPr>
        <w:t>n</w:t>
      </w:r>
      <w:r w:rsidRPr="00610068">
        <w:rPr>
          <w:rFonts w:ascii="Arial" w:hAnsi="Arial" w:cs="Arial"/>
          <w:sz w:val="22"/>
          <w:szCs w:val="22"/>
        </w:rPr>
        <w:t xml:space="preserve">sichtlich schnell vorangeschritten. Derzeit ermitteln die französischen Behörden gegen Personen, denen logistische Unterstützung des Attentäters vorgeworfen wird. Bislang liegen </w:t>
      </w:r>
      <w:r w:rsidRPr="00610068">
        <w:rPr>
          <w:rFonts w:ascii="Arial" w:hAnsi="Arial" w:cs="Arial"/>
          <w:sz w:val="22"/>
          <w:szCs w:val="22"/>
          <w:u w:val="single"/>
        </w:rPr>
        <w:t>keine</w:t>
      </w:r>
      <w:r w:rsidRPr="00610068">
        <w:rPr>
          <w:rFonts w:ascii="Arial" w:hAnsi="Arial" w:cs="Arial"/>
          <w:sz w:val="22"/>
          <w:szCs w:val="22"/>
        </w:rPr>
        <w:t xml:space="preserve"> täterbezogenen Erkenntnisse zu Kontakten nach Deutschland vor. Auch in diesem Fall hat sich der IS im Nachgang zu der Tat b</w:t>
      </w:r>
      <w:r w:rsidRPr="00610068">
        <w:rPr>
          <w:rFonts w:ascii="Arial" w:hAnsi="Arial" w:cs="Arial"/>
          <w:sz w:val="22"/>
          <w:szCs w:val="22"/>
        </w:rPr>
        <w:t>e</w:t>
      </w:r>
      <w:r w:rsidRPr="00610068">
        <w:rPr>
          <w:rFonts w:ascii="Arial" w:hAnsi="Arial" w:cs="Arial"/>
          <w:sz w:val="22"/>
          <w:szCs w:val="22"/>
        </w:rPr>
        <w:t>kannt.</w:t>
      </w:r>
    </w:p>
    <w:p w:rsidR="006109BC" w:rsidRDefault="006109BC" w:rsidP="006109BC">
      <w:pPr>
        <w:jc w:val="both"/>
        <w:rPr>
          <w:rFonts w:ascii="Arial" w:hAnsi="Arial" w:cs="Arial"/>
          <w:sz w:val="22"/>
          <w:szCs w:val="22"/>
        </w:rPr>
      </w:pPr>
    </w:p>
    <w:p w:rsidR="006109BC" w:rsidRDefault="006109BC" w:rsidP="006109BC">
      <w:pPr>
        <w:jc w:val="both"/>
        <w:rPr>
          <w:rFonts w:ascii="Arial" w:hAnsi="Arial" w:cs="Arial"/>
          <w:sz w:val="22"/>
          <w:szCs w:val="22"/>
        </w:rPr>
      </w:pPr>
      <w:r w:rsidRPr="00610068">
        <w:rPr>
          <w:rFonts w:ascii="Arial" w:hAnsi="Arial" w:cs="Arial"/>
          <w:sz w:val="22"/>
          <w:szCs w:val="22"/>
        </w:rPr>
        <w:t>Ebenfalls bekannt hat sich der IS über die ihm nahestehende Nachrichtenagentur AMAQ zu einem Attentat auf eine Kirche in Saint-Etienne-du-</w:t>
      </w:r>
      <w:proofErr w:type="spellStart"/>
      <w:r w:rsidRPr="00610068">
        <w:rPr>
          <w:rFonts w:ascii="Arial" w:hAnsi="Arial" w:cs="Arial"/>
          <w:sz w:val="22"/>
          <w:szCs w:val="22"/>
        </w:rPr>
        <w:t>Rouvray</w:t>
      </w:r>
      <w:proofErr w:type="spellEnd"/>
      <w:r w:rsidRPr="00610068">
        <w:rPr>
          <w:rFonts w:ascii="Arial" w:hAnsi="Arial" w:cs="Arial"/>
          <w:sz w:val="22"/>
          <w:szCs w:val="22"/>
        </w:rPr>
        <w:t xml:space="preserve"> (Rouen). Zwei Attentäter drangen am 26. Juli in der französischen Kleinstadt während der Morgenmesse in eine Kirche ein und nahmen fünf Geiseln. Der Pfarrer wurde g</w:t>
      </w:r>
      <w:r w:rsidRPr="00610068">
        <w:rPr>
          <w:rFonts w:ascii="Arial" w:hAnsi="Arial" w:cs="Arial"/>
          <w:sz w:val="22"/>
          <w:szCs w:val="22"/>
        </w:rPr>
        <w:t>e</w:t>
      </w:r>
      <w:r w:rsidRPr="00610068">
        <w:rPr>
          <w:rFonts w:ascii="Arial" w:hAnsi="Arial" w:cs="Arial"/>
          <w:sz w:val="22"/>
          <w:szCs w:val="22"/>
        </w:rPr>
        <w:t>tötet, eine weitere Person schwer verletzt. Als die Täter die Kirche mit „</w:t>
      </w:r>
      <w:proofErr w:type="spellStart"/>
      <w:r w:rsidRPr="00610068">
        <w:rPr>
          <w:rFonts w:ascii="Arial" w:hAnsi="Arial" w:cs="Arial"/>
          <w:sz w:val="22"/>
          <w:szCs w:val="22"/>
        </w:rPr>
        <w:t>Allahu</w:t>
      </w:r>
      <w:proofErr w:type="spellEnd"/>
      <w:r w:rsidRPr="00610068">
        <w:rPr>
          <w:rFonts w:ascii="Arial" w:hAnsi="Arial" w:cs="Arial"/>
          <w:sz w:val="22"/>
          <w:szCs w:val="22"/>
        </w:rPr>
        <w:t xml:space="preserve"> A</w:t>
      </w:r>
      <w:r w:rsidRPr="00610068">
        <w:rPr>
          <w:rFonts w:ascii="Arial" w:hAnsi="Arial" w:cs="Arial"/>
          <w:sz w:val="22"/>
          <w:szCs w:val="22"/>
        </w:rPr>
        <w:t>k</w:t>
      </w:r>
      <w:r w:rsidRPr="00610068">
        <w:rPr>
          <w:rFonts w:ascii="Arial" w:hAnsi="Arial" w:cs="Arial"/>
          <w:sz w:val="22"/>
          <w:szCs w:val="22"/>
        </w:rPr>
        <w:t>bar“-Rufen verließen und dabei auf Polizisten zustürmten, wurden sie durch Sp</w:t>
      </w:r>
      <w:r w:rsidRPr="00610068">
        <w:rPr>
          <w:rFonts w:ascii="Arial" w:hAnsi="Arial" w:cs="Arial"/>
          <w:sz w:val="22"/>
          <w:szCs w:val="22"/>
        </w:rPr>
        <w:t>e</w:t>
      </w:r>
      <w:r w:rsidRPr="00610068">
        <w:rPr>
          <w:rFonts w:ascii="Arial" w:hAnsi="Arial" w:cs="Arial"/>
          <w:sz w:val="22"/>
          <w:szCs w:val="22"/>
        </w:rPr>
        <w:t>zialkräfte erschossen.</w:t>
      </w:r>
    </w:p>
    <w:p w:rsidR="006109BC" w:rsidRDefault="006109BC" w:rsidP="007F2BE2">
      <w:pPr>
        <w:jc w:val="both"/>
        <w:rPr>
          <w:rFonts w:ascii="Arial" w:hAnsi="Arial" w:cs="Arial"/>
          <w:sz w:val="22"/>
          <w:szCs w:val="22"/>
        </w:rPr>
      </w:pPr>
    </w:p>
    <w:p w:rsidR="006109BC" w:rsidRDefault="006109BC" w:rsidP="006109BC">
      <w:pPr>
        <w:rPr>
          <w:rFonts w:ascii="Arial" w:hAnsi="Arial"/>
          <w:sz w:val="22"/>
          <w:szCs w:val="22"/>
          <w:lang w:eastAsia="en-US"/>
        </w:rPr>
      </w:pPr>
      <w:r w:rsidRPr="00610068">
        <w:rPr>
          <w:rFonts w:ascii="Arial" w:hAnsi="Arial"/>
          <w:sz w:val="22"/>
          <w:szCs w:val="22"/>
          <w:lang w:eastAsia="en-US"/>
        </w:rPr>
        <w:t>Auch in Bayern begingen jihadistisch motivierte Personen Anschläge.</w:t>
      </w:r>
      <w:r w:rsidRPr="00610068">
        <w:rPr>
          <w:rFonts w:ascii="Arial" w:hAnsi="Arial"/>
          <w:b/>
          <w:sz w:val="22"/>
          <w:szCs w:val="22"/>
          <w:lang w:eastAsia="en-US"/>
        </w:rPr>
        <w:t xml:space="preserve"> </w:t>
      </w:r>
      <w:r w:rsidRPr="00610068">
        <w:rPr>
          <w:rFonts w:ascii="Arial" w:hAnsi="Arial"/>
          <w:sz w:val="22"/>
          <w:szCs w:val="22"/>
          <w:lang w:eastAsia="en-US"/>
        </w:rPr>
        <w:t xml:space="preserve"> Ein 17jähriger Afghane hat  am 18. Juli in einem Regionalzug nahe Würzburg insg</w:t>
      </w:r>
      <w:r w:rsidRPr="00610068">
        <w:rPr>
          <w:rFonts w:ascii="Arial" w:hAnsi="Arial"/>
          <w:sz w:val="22"/>
          <w:szCs w:val="22"/>
          <w:lang w:eastAsia="en-US"/>
        </w:rPr>
        <w:t>e</w:t>
      </w:r>
      <w:r w:rsidRPr="00610068">
        <w:rPr>
          <w:rFonts w:ascii="Arial" w:hAnsi="Arial"/>
          <w:sz w:val="22"/>
          <w:szCs w:val="22"/>
          <w:lang w:eastAsia="en-US"/>
        </w:rPr>
        <w:t xml:space="preserve">samt vier Personen zum Teil lebensgefährlich verletzt. Auch einer Passantin, die er auf der Flucht antraf, fügte er schwerste Verletzungen </w:t>
      </w:r>
      <w:r w:rsidR="00610068" w:rsidRPr="00610068">
        <w:rPr>
          <w:rFonts w:ascii="Arial" w:hAnsi="Arial"/>
          <w:sz w:val="22"/>
          <w:szCs w:val="22"/>
          <w:lang w:eastAsia="en-US"/>
        </w:rPr>
        <w:t>zu</w:t>
      </w:r>
      <w:r w:rsidRPr="00610068">
        <w:rPr>
          <w:rFonts w:ascii="Arial" w:hAnsi="Arial"/>
          <w:sz w:val="22"/>
          <w:szCs w:val="22"/>
          <w:lang w:eastAsia="en-US"/>
        </w:rPr>
        <w:t>. Als der Attentäter auf der Flucht zwei Polizeibeamte attackierte, wurde er tödlich verletzt. Das Attentat in der Nähe von Würzburg stellte den ersten Anschlag in Deutschland dar, zu dem sich der IS bekannte.</w:t>
      </w:r>
    </w:p>
    <w:p w:rsidR="006109BC" w:rsidRDefault="006109BC" w:rsidP="006109BC">
      <w:pPr>
        <w:rPr>
          <w:rFonts w:ascii="Arial" w:hAnsi="Arial"/>
          <w:sz w:val="22"/>
          <w:szCs w:val="22"/>
          <w:lang w:eastAsia="en-US"/>
        </w:rPr>
      </w:pPr>
    </w:p>
    <w:p w:rsidR="00610068" w:rsidRDefault="006109BC" w:rsidP="00D661E3">
      <w:pPr>
        <w:rPr>
          <w:rFonts w:ascii="Arial" w:hAnsi="Arial"/>
          <w:sz w:val="22"/>
          <w:szCs w:val="22"/>
          <w:lang w:eastAsia="en-US"/>
        </w:rPr>
      </w:pPr>
      <w:r w:rsidRPr="00610068">
        <w:rPr>
          <w:rFonts w:ascii="Arial" w:hAnsi="Arial"/>
          <w:sz w:val="22"/>
          <w:szCs w:val="22"/>
          <w:lang w:eastAsia="en-US"/>
        </w:rPr>
        <w:t>Ein weiteres Attentat in Bayern, zu dem sich der IS bekannte, ist der Sprengstof</w:t>
      </w:r>
      <w:r w:rsidRPr="00610068">
        <w:rPr>
          <w:rFonts w:ascii="Arial" w:hAnsi="Arial"/>
          <w:sz w:val="22"/>
          <w:szCs w:val="22"/>
          <w:lang w:eastAsia="en-US"/>
        </w:rPr>
        <w:t>f</w:t>
      </w:r>
      <w:r w:rsidRPr="00610068">
        <w:rPr>
          <w:rFonts w:ascii="Arial" w:hAnsi="Arial"/>
          <w:sz w:val="22"/>
          <w:szCs w:val="22"/>
          <w:lang w:eastAsia="en-US"/>
        </w:rPr>
        <w:t>anschlag vom 24 Juli in Ansbach durch einen 27-jährigen syrischen Staatsang</w:t>
      </w:r>
      <w:r w:rsidRPr="00610068">
        <w:rPr>
          <w:rFonts w:ascii="Arial" w:hAnsi="Arial"/>
          <w:sz w:val="22"/>
          <w:szCs w:val="22"/>
          <w:lang w:eastAsia="en-US"/>
        </w:rPr>
        <w:t>e</w:t>
      </w:r>
      <w:r w:rsidRPr="00610068">
        <w:rPr>
          <w:rFonts w:ascii="Arial" w:hAnsi="Arial"/>
          <w:sz w:val="22"/>
          <w:szCs w:val="22"/>
          <w:lang w:eastAsia="en-US"/>
        </w:rPr>
        <w:t>hörigen. Durch die Explosion wurden mindestens 12 Personen verletzt, drei davon schwer. Der Attentäter selbst kam bei der Detonation ums Leben. Auf einem der Mobiltelefone des Attentäters wurde ein Video gesichert, in dem eine vermummte Person seine Zugehörigkeit zu Abu Bakr Al-Baghdadi, dem Anführer des IS, b</w:t>
      </w:r>
      <w:r w:rsidRPr="00610068">
        <w:rPr>
          <w:rFonts w:ascii="Arial" w:hAnsi="Arial"/>
          <w:sz w:val="22"/>
          <w:szCs w:val="22"/>
          <w:lang w:eastAsia="en-US"/>
        </w:rPr>
        <w:t>e</w:t>
      </w:r>
      <w:r w:rsidRPr="00610068">
        <w:rPr>
          <w:rFonts w:ascii="Arial" w:hAnsi="Arial"/>
          <w:sz w:val="22"/>
          <w:szCs w:val="22"/>
          <w:lang w:eastAsia="en-US"/>
        </w:rPr>
        <w:t>zeugt. Nach dem gegenwärtigen Ermittlungsstand ist davon auszugehen, dass es sich hierbei um den Attentäter handelt.</w:t>
      </w:r>
    </w:p>
    <w:p w:rsidR="00610068" w:rsidRDefault="00610068" w:rsidP="00D661E3">
      <w:pPr>
        <w:rPr>
          <w:rFonts w:ascii="Arial" w:hAnsi="Arial"/>
          <w:sz w:val="22"/>
          <w:szCs w:val="22"/>
          <w:lang w:eastAsia="en-US"/>
        </w:rPr>
      </w:pPr>
    </w:p>
    <w:p w:rsidR="00D661E3" w:rsidRDefault="00D661E3" w:rsidP="00D661E3">
      <w:pPr>
        <w:rPr>
          <w:rFonts w:ascii="Arial" w:hAnsi="Arial"/>
          <w:sz w:val="22"/>
          <w:szCs w:val="22"/>
          <w:lang w:eastAsia="en-US"/>
        </w:rPr>
      </w:pPr>
      <w:r w:rsidRPr="00F932B3">
        <w:rPr>
          <w:rFonts w:ascii="Arial" w:hAnsi="Arial"/>
          <w:sz w:val="22"/>
          <w:szCs w:val="22"/>
          <w:lang w:eastAsia="en-US"/>
        </w:rPr>
        <w:t>In beiden Fällen hat die Generalbundesanwaltschaft Ermittlungen wegen des Ve</w:t>
      </w:r>
      <w:r w:rsidRPr="00F932B3">
        <w:rPr>
          <w:rFonts w:ascii="Arial" w:hAnsi="Arial"/>
          <w:sz w:val="22"/>
          <w:szCs w:val="22"/>
          <w:lang w:eastAsia="en-US"/>
        </w:rPr>
        <w:t>r</w:t>
      </w:r>
      <w:r w:rsidRPr="00F932B3">
        <w:rPr>
          <w:rFonts w:ascii="Arial" w:hAnsi="Arial"/>
          <w:sz w:val="22"/>
          <w:szCs w:val="22"/>
          <w:lang w:eastAsia="en-US"/>
        </w:rPr>
        <w:t>dachts der Mitgliedschaft in einer ausländischen terroristischen Vereinigung und versuchten Mordes aufgenommen. Im Rahmen der Ermittlungen wird zu klären sein, ob die Täter die Tat als Mitglied des IS zielgerichtet begangen haben und ob weitere bislang unbekannte Tatbeteiligte oder Hintermänner in die Tat eingebu</w:t>
      </w:r>
      <w:r w:rsidRPr="00F932B3">
        <w:rPr>
          <w:rFonts w:ascii="Arial" w:hAnsi="Arial"/>
          <w:sz w:val="22"/>
          <w:szCs w:val="22"/>
          <w:lang w:eastAsia="en-US"/>
        </w:rPr>
        <w:t>n</w:t>
      </w:r>
      <w:r w:rsidRPr="00F932B3">
        <w:rPr>
          <w:rFonts w:ascii="Arial" w:hAnsi="Arial"/>
          <w:sz w:val="22"/>
          <w:szCs w:val="22"/>
          <w:lang w:eastAsia="en-US"/>
        </w:rPr>
        <w:t>den waren.</w:t>
      </w:r>
    </w:p>
    <w:p w:rsidR="00456E0E" w:rsidRDefault="00456E0E" w:rsidP="007F2BE2">
      <w:pPr>
        <w:jc w:val="both"/>
        <w:rPr>
          <w:rFonts w:ascii="Arial" w:hAnsi="Arial" w:cs="Arial"/>
          <w:sz w:val="22"/>
          <w:szCs w:val="22"/>
          <w:u w:val="single"/>
        </w:rPr>
      </w:pPr>
    </w:p>
    <w:p w:rsidR="00456E0E" w:rsidRDefault="00456E0E" w:rsidP="007F2BE2">
      <w:pPr>
        <w:jc w:val="both"/>
        <w:rPr>
          <w:rFonts w:ascii="Arial" w:hAnsi="Arial" w:cs="Arial"/>
          <w:b/>
          <w:sz w:val="24"/>
          <w:szCs w:val="24"/>
        </w:rPr>
      </w:pPr>
      <w:r w:rsidRPr="00A86324">
        <w:rPr>
          <w:rFonts w:ascii="Arial" w:hAnsi="Arial" w:cs="Arial"/>
          <w:b/>
          <w:sz w:val="24"/>
          <w:szCs w:val="24"/>
        </w:rPr>
        <w:t>Ausreise-Statistik</w:t>
      </w:r>
    </w:p>
    <w:p w:rsidR="00124E17" w:rsidRPr="00A86324" w:rsidRDefault="00124E17" w:rsidP="007F2BE2">
      <w:pPr>
        <w:jc w:val="both"/>
        <w:rPr>
          <w:rFonts w:ascii="Arial" w:hAnsi="Arial" w:cs="Arial"/>
          <w:b/>
          <w:sz w:val="24"/>
          <w:szCs w:val="24"/>
        </w:rPr>
      </w:pPr>
    </w:p>
    <w:p w:rsidR="00456E0E" w:rsidRDefault="00456E0E" w:rsidP="007F2BE2">
      <w:pPr>
        <w:jc w:val="both"/>
        <w:rPr>
          <w:rFonts w:ascii="Arial" w:hAnsi="Arial" w:cs="Arial"/>
          <w:sz w:val="22"/>
          <w:szCs w:val="22"/>
        </w:rPr>
      </w:pPr>
      <w:r w:rsidRPr="000B2CA8">
        <w:rPr>
          <w:rFonts w:ascii="Arial" w:hAnsi="Arial" w:cs="Arial"/>
          <w:sz w:val="22"/>
          <w:szCs w:val="22"/>
        </w:rPr>
        <w:t>Insgesamt liegen derzeit Erkenntnisse zu 9</w:t>
      </w:r>
      <w:r w:rsidR="002674DC">
        <w:rPr>
          <w:rFonts w:ascii="Arial" w:hAnsi="Arial" w:cs="Arial"/>
          <w:sz w:val="22"/>
          <w:szCs w:val="22"/>
        </w:rPr>
        <w:t>2</w:t>
      </w:r>
      <w:r w:rsidRPr="000B2CA8">
        <w:rPr>
          <w:rFonts w:ascii="Arial" w:hAnsi="Arial" w:cs="Arial"/>
          <w:sz w:val="22"/>
          <w:szCs w:val="22"/>
        </w:rPr>
        <w:t xml:space="preserve"> Islamisten aus Bayern vor, die in Richtung Syrien bzw. Irak gereist sind, dies planen oder dort agierende terrorist</w:t>
      </w:r>
      <w:r w:rsidRPr="000B2CA8">
        <w:rPr>
          <w:rFonts w:ascii="Arial" w:hAnsi="Arial" w:cs="Arial"/>
          <w:sz w:val="22"/>
          <w:szCs w:val="22"/>
        </w:rPr>
        <w:t>i</w:t>
      </w:r>
      <w:r w:rsidRPr="000B2CA8">
        <w:rPr>
          <w:rFonts w:ascii="Arial" w:hAnsi="Arial" w:cs="Arial"/>
          <w:sz w:val="22"/>
          <w:szCs w:val="22"/>
        </w:rPr>
        <w:t>sche Gruppen in sonstiger Weise unterstützen. Davon sind ca. 85</w:t>
      </w:r>
      <w:r w:rsidR="007F2BE2">
        <w:rPr>
          <w:rFonts w:ascii="Arial" w:hAnsi="Arial" w:cs="Arial"/>
          <w:sz w:val="22"/>
          <w:szCs w:val="22"/>
        </w:rPr>
        <w:t> </w:t>
      </w:r>
      <w:r w:rsidRPr="000B2CA8">
        <w:rPr>
          <w:rFonts w:ascii="Arial" w:hAnsi="Arial" w:cs="Arial"/>
          <w:sz w:val="22"/>
          <w:szCs w:val="22"/>
        </w:rPr>
        <w:t>Prozent Mä</w:t>
      </w:r>
      <w:r w:rsidRPr="000B2CA8">
        <w:rPr>
          <w:rFonts w:ascii="Arial" w:hAnsi="Arial" w:cs="Arial"/>
          <w:sz w:val="22"/>
          <w:szCs w:val="22"/>
        </w:rPr>
        <w:t>n</w:t>
      </w:r>
      <w:r w:rsidRPr="000B2CA8">
        <w:rPr>
          <w:rFonts w:ascii="Arial" w:hAnsi="Arial" w:cs="Arial"/>
          <w:sz w:val="22"/>
          <w:szCs w:val="22"/>
        </w:rPr>
        <w:t>ner. Rund 15 Prozent sind Konvertiten. Manche Konvertiten fühlen sich dem Druck ausgesetzt, sich als gute Muslime zu beweisen. Sie entwickeln dadurch einen b</w:t>
      </w:r>
      <w:r w:rsidRPr="000B2CA8">
        <w:rPr>
          <w:rFonts w:ascii="Arial" w:hAnsi="Arial" w:cs="Arial"/>
          <w:sz w:val="22"/>
          <w:szCs w:val="22"/>
        </w:rPr>
        <w:t>e</w:t>
      </w:r>
      <w:r w:rsidRPr="000B2CA8">
        <w:rPr>
          <w:rFonts w:ascii="Arial" w:hAnsi="Arial" w:cs="Arial"/>
          <w:sz w:val="22"/>
          <w:szCs w:val="22"/>
        </w:rPr>
        <w:t>sonderen Eifer, der sie anfällig für eine Radikalisierung durch Salafisten macht. Salafistische Prediger versuchen, junge Menschen, die bislang keiner bzw. and</w:t>
      </w:r>
      <w:r w:rsidRPr="000B2CA8">
        <w:rPr>
          <w:rFonts w:ascii="Arial" w:hAnsi="Arial" w:cs="Arial"/>
          <w:sz w:val="22"/>
          <w:szCs w:val="22"/>
        </w:rPr>
        <w:t>e</w:t>
      </w:r>
      <w:r w:rsidRPr="000B2CA8">
        <w:rPr>
          <w:rFonts w:ascii="Arial" w:hAnsi="Arial" w:cs="Arial"/>
          <w:sz w:val="22"/>
          <w:szCs w:val="22"/>
        </w:rPr>
        <w:t xml:space="preserve">ren Religionen angehörten, unmittelbar von der Konversion in einen </w:t>
      </w:r>
      <w:proofErr w:type="spellStart"/>
      <w:r w:rsidRPr="000B2CA8">
        <w:rPr>
          <w:rFonts w:ascii="Arial" w:hAnsi="Arial" w:cs="Arial"/>
          <w:sz w:val="22"/>
          <w:szCs w:val="22"/>
        </w:rPr>
        <w:t>salafistisch</w:t>
      </w:r>
      <w:proofErr w:type="spellEnd"/>
      <w:r w:rsidRPr="000B2CA8">
        <w:rPr>
          <w:rFonts w:ascii="Arial" w:hAnsi="Arial" w:cs="Arial"/>
          <w:sz w:val="22"/>
          <w:szCs w:val="22"/>
        </w:rPr>
        <w:t xml:space="preserve"> orientierten Islam zu überzeugen.</w:t>
      </w:r>
    </w:p>
    <w:p w:rsidR="007F1657" w:rsidRDefault="00E57A42" w:rsidP="007F2BE2">
      <w:pPr>
        <w:jc w:val="both"/>
        <w:rPr>
          <w:rFonts w:ascii="Arial" w:hAnsi="Arial" w:cs="Arial"/>
          <w:sz w:val="22"/>
          <w:szCs w:val="22"/>
        </w:rPr>
      </w:pPr>
      <w:r>
        <w:rPr>
          <w:rFonts w:ascii="Arial" w:hAnsi="Arial" w:cs="Arial"/>
          <w:noProof/>
          <w:sz w:val="22"/>
          <w:szCs w:val="22"/>
        </w:rPr>
        <w:drawing>
          <wp:anchor distT="0" distB="0" distL="114300" distR="114300" simplePos="0" relativeHeight="251666432" behindDoc="1" locked="0" layoutInCell="1" allowOverlap="1" wp14:anchorId="5B32AF82" wp14:editId="4283FCF9">
            <wp:simplePos x="0" y="0"/>
            <wp:positionH relativeFrom="column">
              <wp:posOffset>2653030</wp:posOffset>
            </wp:positionH>
            <wp:positionV relativeFrom="paragraph">
              <wp:posOffset>227965</wp:posOffset>
            </wp:positionV>
            <wp:extent cx="2479675" cy="1684020"/>
            <wp:effectExtent l="0" t="0" r="0" b="0"/>
            <wp:wrapTight wrapText="bothSides">
              <wp:wrapPolygon edited="0">
                <wp:start x="0" y="0"/>
                <wp:lineTo x="0" y="21258"/>
                <wp:lineTo x="21406" y="21258"/>
                <wp:lineTo x="21406"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675" cy="16840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7456" behindDoc="1" locked="0" layoutInCell="1" allowOverlap="1" wp14:anchorId="1CA58905" wp14:editId="158645DB">
            <wp:simplePos x="0" y="0"/>
            <wp:positionH relativeFrom="column">
              <wp:posOffset>3175</wp:posOffset>
            </wp:positionH>
            <wp:positionV relativeFrom="paragraph">
              <wp:posOffset>227330</wp:posOffset>
            </wp:positionV>
            <wp:extent cx="2479675" cy="1684655"/>
            <wp:effectExtent l="0" t="0" r="0" b="0"/>
            <wp:wrapTight wrapText="bothSides">
              <wp:wrapPolygon edited="0">
                <wp:start x="0" y="0"/>
                <wp:lineTo x="0" y="21250"/>
                <wp:lineTo x="21406" y="21250"/>
                <wp:lineTo x="21406"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9675" cy="1684655"/>
                    </a:xfrm>
                    <a:prstGeom prst="rect">
                      <a:avLst/>
                    </a:prstGeom>
                    <a:noFill/>
                  </pic:spPr>
                </pic:pic>
              </a:graphicData>
            </a:graphic>
            <wp14:sizeRelH relativeFrom="page">
              <wp14:pctWidth>0</wp14:pctWidth>
            </wp14:sizeRelH>
            <wp14:sizeRelV relativeFrom="page">
              <wp14:pctHeight>0</wp14:pctHeight>
            </wp14:sizeRelV>
          </wp:anchor>
        </w:drawing>
      </w:r>
    </w:p>
    <w:p w:rsidR="007F1657" w:rsidRPr="000B2CA8" w:rsidRDefault="00E57A42" w:rsidP="007F1657">
      <w:pPr>
        <w:jc w:val="both"/>
        <w:rPr>
          <w:rFonts w:ascii="Arial" w:hAnsi="Arial" w:cs="Arial"/>
          <w:sz w:val="22"/>
          <w:szCs w:val="22"/>
        </w:rPr>
      </w:pPr>
      <w:r w:rsidRPr="00E57A42">
        <w:rPr>
          <w:rFonts w:ascii="Arial" w:hAnsi="Arial" w:cs="Arial"/>
          <w:sz w:val="22"/>
          <w:szCs w:val="22"/>
        </w:rPr>
        <w:lastRenderedPageBreak/>
        <w:t xml:space="preserve">Bei </w:t>
      </w:r>
      <w:proofErr w:type="spellStart"/>
      <w:r w:rsidRPr="00E57A42">
        <w:rPr>
          <w:rFonts w:ascii="Arial" w:hAnsi="Arial" w:cs="Arial"/>
          <w:sz w:val="22"/>
          <w:szCs w:val="22"/>
        </w:rPr>
        <w:t>ausreisewilligen</w:t>
      </w:r>
      <w:proofErr w:type="spellEnd"/>
      <w:r w:rsidRPr="00E57A42">
        <w:rPr>
          <w:rFonts w:ascii="Arial" w:hAnsi="Arial" w:cs="Arial"/>
          <w:sz w:val="22"/>
          <w:szCs w:val="22"/>
        </w:rPr>
        <w:t xml:space="preserve"> Personen gilt der Grundsatz der Ausreiseverhinderung. Bei in Bayern besonders propagandistisch aktiven ausländischen Staatsangehörigen werden jedoch auch einzelfallbezogen aufenthaltsbeendende Maßnahmen g</w:t>
      </w:r>
      <w:r w:rsidRPr="00E57A42">
        <w:rPr>
          <w:rFonts w:ascii="Arial" w:hAnsi="Arial" w:cs="Arial"/>
          <w:sz w:val="22"/>
          <w:szCs w:val="22"/>
        </w:rPr>
        <w:t>e</w:t>
      </w:r>
      <w:r w:rsidRPr="00E57A42">
        <w:rPr>
          <w:rFonts w:ascii="Arial" w:hAnsi="Arial" w:cs="Arial"/>
          <w:sz w:val="22"/>
          <w:szCs w:val="22"/>
        </w:rPr>
        <w:t>prüft.</w:t>
      </w:r>
    </w:p>
    <w:p w:rsidR="007F1657" w:rsidRDefault="007F1657" w:rsidP="009149D5">
      <w:pPr>
        <w:jc w:val="both"/>
        <w:rPr>
          <w:rFonts w:ascii="Arial" w:hAnsi="Arial" w:cs="Arial"/>
          <w:sz w:val="22"/>
          <w:szCs w:val="22"/>
        </w:rPr>
      </w:pPr>
    </w:p>
    <w:p w:rsidR="00456E0E" w:rsidRDefault="00456E0E" w:rsidP="007F2BE2">
      <w:pPr>
        <w:jc w:val="both"/>
        <w:rPr>
          <w:rFonts w:ascii="Arial" w:hAnsi="Arial" w:cs="Arial"/>
          <w:b/>
          <w:sz w:val="24"/>
          <w:szCs w:val="24"/>
        </w:rPr>
      </w:pPr>
      <w:r w:rsidRPr="00A86324">
        <w:rPr>
          <w:rFonts w:ascii="Arial" w:hAnsi="Arial" w:cs="Arial"/>
          <w:b/>
          <w:sz w:val="24"/>
          <w:szCs w:val="24"/>
        </w:rPr>
        <w:t>Die Bedeutung von Minderjährigen in der islamistischen Szene</w:t>
      </w:r>
    </w:p>
    <w:p w:rsidR="00124E17" w:rsidRDefault="00124E17" w:rsidP="007F2BE2">
      <w:pPr>
        <w:jc w:val="both"/>
        <w:rPr>
          <w:rFonts w:ascii="Arial" w:hAnsi="Arial" w:cs="Arial"/>
          <w:b/>
          <w:sz w:val="24"/>
          <w:szCs w:val="24"/>
        </w:rPr>
      </w:pPr>
    </w:p>
    <w:p w:rsidR="00456E0E" w:rsidRPr="000B2CA8" w:rsidRDefault="00456E0E" w:rsidP="007F2BE2">
      <w:pPr>
        <w:jc w:val="both"/>
        <w:rPr>
          <w:rFonts w:ascii="Arial" w:hAnsi="Arial" w:cs="Arial"/>
          <w:sz w:val="22"/>
          <w:szCs w:val="22"/>
        </w:rPr>
      </w:pPr>
      <w:r w:rsidRPr="000B2CA8">
        <w:rPr>
          <w:rFonts w:ascii="Arial" w:hAnsi="Arial" w:cs="Arial"/>
          <w:sz w:val="22"/>
          <w:szCs w:val="22"/>
        </w:rPr>
        <w:t>In Bayern beträgt der Anteil der Minderjährigen unter den Personen, die bereits nach Syrien oder in den Irak ausgereist sind bzw. eine Ausreise plane</w:t>
      </w:r>
      <w:r w:rsidR="00A86324">
        <w:rPr>
          <w:rFonts w:ascii="Arial" w:hAnsi="Arial" w:cs="Arial"/>
          <w:sz w:val="22"/>
          <w:szCs w:val="22"/>
        </w:rPr>
        <w:t>n, rund 10 Prozent. Mehr als 50 Prozent sind 25 </w:t>
      </w:r>
      <w:r w:rsidR="002C7CA4">
        <w:rPr>
          <w:rFonts w:ascii="Arial" w:hAnsi="Arial" w:cs="Arial"/>
          <w:sz w:val="22"/>
          <w:szCs w:val="22"/>
        </w:rPr>
        <w:t>Jahre oder jünger.</w:t>
      </w:r>
    </w:p>
    <w:p w:rsidR="00456E0E" w:rsidRDefault="00456E0E" w:rsidP="007F2BE2">
      <w:pPr>
        <w:jc w:val="both"/>
        <w:rPr>
          <w:rFonts w:ascii="Arial" w:hAnsi="Arial" w:cs="Arial"/>
          <w:sz w:val="22"/>
          <w:szCs w:val="22"/>
        </w:rPr>
      </w:pPr>
    </w:p>
    <w:p w:rsidR="00456E0E" w:rsidRPr="000B2CA8" w:rsidRDefault="00456E0E" w:rsidP="007F2BE2">
      <w:pPr>
        <w:jc w:val="both"/>
        <w:rPr>
          <w:rFonts w:ascii="Arial" w:hAnsi="Arial" w:cs="Arial"/>
          <w:sz w:val="22"/>
          <w:szCs w:val="22"/>
        </w:rPr>
      </w:pPr>
      <w:r w:rsidRPr="000B2CA8">
        <w:rPr>
          <w:rFonts w:ascii="Arial" w:hAnsi="Arial" w:cs="Arial"/>
          <w:sz w:val="22"/>
          <w:szCs w:val="22"/>
        </w:rPr>
        <w:t>Das durchschnittliche Eingangsalter in die jihadistische Szene liegt derzeit zw</w:t>
      </w:r>
      <w:r w:rsidRPr="000B2CA8">
        <w:rPr>
          <w:rFonts w:ascii="Arial" w:hAnsi="Arial" w:cs="Arial"/>
          <w:sz w:val="22"/>
          <w:szCs w:val="22"/>
        </w:rPr>
        <w:t>i</w:t>
      </w:r>
      <w:r w:rsidR="00A86324">
        <w:rPr>
          <w:rFonts w:ascii="Arial" w:hAnsi="Arial" w:cs="Arial"/>
          <w:sz w:val="22"/>
          <w:szCs w:val="22"/>
        </w:rPr>
        <w:t>schen 16 und 19 </w:t>
      </w:r>
      <w:r w:rsidRPr="000B2CA8">
        <w:rPr>
          <w:rFonts w:ascii="Arial" w:hAnsi="Arial" w:cs="Arial"/>
          <w:sz w:val="22"/>
          <w:szCs w:val="22"/>
        </w:rPr>
        <w:t xml:space="preserve">Jahren. Auffallend ist, dass vor allem Personen des </w:t>
      </w:r>
      <w:proofErr w:type="spellStart"/>
      <w:r w:rsidRPr="000B2CA8">
        <w:rPr>
          <w:rFonts w:ascii="Arial" w:hAnsi="Arial" w:cs="Arial"/>
          <w:sz w:val="22"/>
          <w:szCs w:val="22"/>
        </w:rPr>
        <w:t>Homegrown</w:t>
      </w:r>
      <w:proofErr w:type="spellEnd"/>
      <w:r w:rsidRPr="000B2CA8">
        <w:rPr>
          <w:rFonts w:ascii="Arial" w:hAnsi="Arial" w:cs="Arial"/>
          <w:sz w:val="22"/>
          <w:szCs w:val="22"/>
        </w:rPr>
        <w:t>-Spektrums, d.</w:t>
      </w:r>
      <w:r w:rsidR="00A86324">
        <w:rPr>
          <w:rFonts w:ascii="Arial" w:hAnsi="Arial" w:cs="Arial"/>
          <w:sz w:val="22"/>
          <w:szCs w:val="22"/>
        </w:rPr>
        <w:t> </w:t>
      </w:r>
      <w:r w:rsidRPr="000B2CA8">
        <w:rPr>
          <w:rFonts w:ascii="Arial" w:hAnsi="Arial" w:cs="Arial"/>
          <w:sz w:val="22"/>
          <w:szCs w:val="22"/>
        </w:rPr>
        <w:t xml:space="preserve">h. radikalisierte Muslime, die der zweiten und dritten Generation nach der Einwanderung angehören, wie auch radikalisierte Konvertiten im Schnitt jünger und aktionsorientierter als andere Szeneangehörige sind. Aufgrund ihrer leichten Beeinflussbarkeit radikalisieren sich Minderjährige besonders schnell, bis hin zum Entschluss, in ein </w:t>
      </w:r>
      <w:proofErr w:type="spellStart"/>
      <w:r w:rsidRPr="000B2CA8">
        <w:rPr>
          <w:rFonts w:ascii="Arial" w:hAnsi="Arial" w:cs="Arial"/>
          <w:sz w:val="22"/>
          <w:szCs w:val="22"/>
        </w:rPr>
        <w:t>Jihadgebiet</w:t>
      </w:r>
      <w:proofErr w:type="spellEnd"/>
      <w:r w:rsidRPr="000B2CA8">
        <w:rPr>
          <w:rFonts w:ascii="Arial" w:hAnsi="Arial" w:cs="Arial"/>
          <w:sz w:val="22"/>
          <w:szCs w:val="22"/>
        </w:rPr>
        <w:t xml:space="preserve"> auszureisen oder in ihrem Heimatland g</w:t>
      </w:r>
      <w:r w:rsidRPr="000B2CA8">
        <w:rPr>
          <w:rFonts w:ascii="Arial" w:hAnsi="Arial" w:cs="Arial"/>
          <w:sz w:val="22"/>
          <w:szCs w:val="22"/>
        </w:rPr>
        <w:t>e</w:t>
      </w:r>
      <w:r w:rsidRPr="000B2CA8">
        <w:rPr>
          <w:rFonts w:ascii="Arial" w:hAnsi="Arial" w:cs="Arial"/>
          <w:sz w:val="22"/>
          <w:szCs w:val="22"/>
        </w:rPr>
        <w:t>walttätige Aktionen durchzuführen.</w:t>
      </w:r>
    </w:p>
    <w:p w:rsidR="00456E0E" w:rsidRDefault="003B4EC6" w:rsidP="007F2BE2">
      <w:pPr>
        <w:jc w:val="both"/>
        <w:rPr>
          <w:rFonts w:ascii="Arial" w:hAnsi="Arial" w:cs="Arial"/>
          <w:sz w:val="22"/>
          <w:szCs w:val="22"/>
        </w:rPr>
      </w:pPr>
      <w:r>
        <w:rPr>
          <w:rFonts w:ascii="Arial" w:hAnsi="Arial" w:cs="Arial"/>
          <w:noProof/>
          <w:sz w:val="22"/>
          <w:szCs w:val="22"/>
        </w:rPr>
        <w:drawing>
          <wp:anchor distT="0" distB="0" distL="114300" distR="114300" simplePos="0" relativeHeight="251668480" behindDoc="1" locked="0" layoutInCell="1" allowOverlap="1" wp14:anchorId="68574E6B" wp14:editId="78685FAB">
            <wp:simplePos x="0" y="0"/>
            <wp:positionH relativeFrom="column">
              <wp:posOffset>532130</wp:posOffset>
            </wp:positionH>
            <wp:positionV relativeFrom="paragraph">
              <wp:posOffset>238125</wp:posOffset>
            </wp:positionV>
            <wp:extent cx="4005580" cy="2761615"/>
            <wp:effectExtent l="0" t="0" r="0" b="635"/>
            <wp:wrapTight wrapText="bothSides">
              <wp:wrapPolygon edited="0">
                <wp:start x="0" y="0"/>
                <wp:lineTo x="0" y="21456"/>
                <wp:lineTo x="21470" y="21456"/>
                <wp:lineTo x="21470"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5580" cy="2761615"/>
                    </a:xfrm>
                    <a:prstGeom prst="rect">
                      <a:avLst/>
                    </a:prstGeom>
                    <a:noFill/>
                  </pic:spPr>
                </pic:pic>
              </a:graphicData>
            </a:graphic>
            <wp14:sizeRelH relativeFrom="page">
              <wp14:pctWidth>0</wp14:pctWidth>
            </wp14:sizeRelH>
            <wp14:sizeRelV relativeFrom="page">
              <wp14:pctHeight>0</wp14:pctHeight>
            </wp14:sizeRelV>
          </wp:anchor>
        </w:drawing>
      </w:r>
    </w:p>
    <w:p w:rsidR="002C7CA4" w:rsidRDefault="002C7CA4" w:rsidP="007F2BE2">
      <w:pPr>
        <w:jc w:val="both"/>
        <w:rPr>
          <w:rFonts w:ascii="Arial" w:hAnsi="Arial" w:cs="Arial"/>
          <w:sz w:val="22"/>
          <w:szCs w:val="22"/>
        </w:rPr>
      </w:pPr>
    </w:p>
    <w:p w:rsidR="0082393A" w:rsidRDefault="0082393A" w:rsidP="007F2BE2">
      <w:pPr>
        <w:jc w:val="both"/>
        <w:rPr>
          <w:rFonts w:ascii="Arial" w:hAnsi="Arial" w:cs="Arial"/>
          <w:sz w:val="22"/>
          <w:szCs w:val="22"/>
        </w:rPr>
      </w:pPr>
    </w:p>
    <w:p w:rsidR="009149D5" w:rsidRDefault="009149D5" w:rsidP="007F2BE2">
      <w:pPr>
        <w:jc w:val="both"/>
        <w:rPr>
          <w:rFonts w:ascii="Arial" w:hAnsi="Arial" w:cs="Arial"/>
          <w:sz w:val="22"/>
          <w:szCs w:val="22"/>
        </w:rPr>
      </w:pPr>
    </w:p>
    <w:p w:rsidR="003B310E" w:rsidRDefault="003B310E" w:rsidP="007F2BE2">
      <w:pPr>
        <w:jc w:val="both"/>
        <w:rPr>
          <w:rFonts w:ascii="Arial" w:hAnsi="Arial" w:cs="Arial"/>
          <w:sz w:val="22"/>
          <w:szCs w:val="22"/>
        </w:rPr>
      </w:pPr>
    </w:p>
    <w:p w:rsidR="003B310E" w:rsidRDefault="003B310E" w:rsidP="007F2BE2">
      <w:pPr>
        <w:jc w:val="both"/>
        <w:rPr>
          <w:rFonts w:ascii="Arial" w:hAnsi="Arial" w:cs="Arial"/>
          <w:sz w:val="22"/>
          <w:szCs w:val="22"/>
        </w:rPr>
      </w:pPr>
    </w:p>
    <w:p w:rsidR="003B310E" w:rsidRDefault="003B310E" w:rsidP="007F2BE2">
      <w:pPr>
        <w:jc w:val="both"/>
        <w:rPr>
          <w:rFonts w:ascii="Arial" w:hAnsi="Arial" w:cs="Arial"/>
          <w:sz w:val="22"/>
          <w:szCs w:val="22"/>
        </w:rPr>
      </w:pPr>
    </w:p>
    <w:p w:rsidR="003B310E" w:rsidRDefault="003B310E" w:rsidP="007F2BE2">
      <w:pPr>
        <w:jc w:val="both"/>
        <w:rPr>
          <w:rFonts w:ascii="Arial" w:hAnsi="Arial" w:cs="Arial"/>
          <w:sz w:val="22"/>
          <w:szCs w:val="22"/>
        </w:rPr>
      </w:pPr>
    </w:p>
    <w:p w:rsidR="003B310E" w:rsidRDefault="003B310E" w:rsidP="007F2BE2">
      <w:pPr>
        <w:jc w:val="both"/>
        <w:rPr>
          <w:rFonts w:ascii="Arial" w:hAnsi="Arial" w:cs="Arial"/>
          <w:sz w:val="22"/>
          <w:szCs w:val="22"/>
        </w:rPr>
      </w:pPr>
    </w:p>
    <w:p w:rsidR="003B310E" w:rsidRDefault="003B310E" w:rsidP="007F2BE2">
      <w:pPr>
        <w:jc w:val="both"/>
        <w:rPr>
          <w:rFonts w:ascii="Arial" w:hAnsi="Arial" w:cs="Arial"/>
          <w:sz w:val="22"/>
          <w:szCs w:val="22"/>
        </w:rPr>
      </w:pPr>
    </w:p>
    <w:p w:rsidR="003B310E" w:rsidRDefault="003B310E" w:rsidP="007F2BE2">
      <w:pPr>
        <w:jc w:val="both"/>
        <w:rPr>
          <w:rFonts w:ascii="Arial" w:hAnsi="Arial" w:cs="Arial"/>
          <w:sz w:val="22"/>
          <w:szCs w:val="22"/>
        </w:rPr>
      </w:pPr>
    </w:p>
    <w:p w:rsidR="003B310E" w:rsidRDefault="003B310E" w:rsidP="007F2BE2">
      <w:pPr>
        <w:jc w:val="both"/>
        <w:rPr>
          <w:rFonts w:ascii="Arial" w:hAnsi="Arial" w:cs="Arial"/>
          <w:sz w:val="22"/>
          <w:szCs w:val="22"/>
        </w:rPr>
      </w:pPr>
    </w:p>
    <w:p w:rsidR="003B310E" w:rsidRDefault="003B310E" w:rsidP="007F2BE2">
      <w:pPr>
        <w:jc w:val="both"/>
        <w:rPr>
          <w:rFonts w:ascii="Arial" w:hAnsi="Arial" w:cs="Arial"/>
          <w:sz w:val="22"/>
          <w:szCs w:val="22"/>
        </w:rPr>
      </w:pPr>
    </w:p>
    <w:p w:rsidR="003B310E" w:rsidRDefault="003B310E" w:rsidP="007F2BE2">
      <w:pPr>
        <w:jc w:val="both"/>
        <w:rPr>
          <w:rFonts w:ascii="Arial" w:hAnsi="Arial" w:cs="Arial"/>
          <w:sz w:val="22"/>
          <w:szCs w:val="22"/>
        </w:rPr>
      </w:pPr>
    </w:p>
    <w:p w:rsidR="00E57A42" w:rsidRDefault="00E57A42">
      <w:pPr>
        <w:spacing w:line="240" w:lineRule="auto"/>
        <w:rPr>
          <w:rFonts w:ascii="Arial" w:hAnsi="Arial" w:cs="Arial"/>
          <w:sz w:val="22"/>
          <w:szCs w:val="22"/>
        </w:rPr>
      </w:pPr>
      <w:r>
        <w:rPr>
          <w:rFonts w:ascii="Arial" w:hAnsi="Arial" w:cs="Arial"/>
          <w:sz w:val="22"/>
          <w:szCs w:val="22"/>
        </w:rPr>
        <w:br w:type="page"/>
      </w:r>
    </w:p>
    <w:p w:rsidR="0082393A" w:rsidRPr="0082393A" w:rsidRDefault="00010805" w:rsidP="007F2BE2">
      <w:pPr>
        <w:jc w:val="both"/>
        <w:rPr>
          <w:rFonts w:ascii="Arial" w:hAnsi="Arial" w:cs="Arial"/>
          <w:b/>
          <w:sz w:val="22"/>
          <w:szCs w:val="22"/>
        </w:rPr>
      </w:pPr>
      <w:r>
        <w:rPr>
          <w:rFonts w:ascii="Arial" w:hAnsi="Arial" w:cs="Arial"/>
          <w:b/>
          <w:sz w:val="22"/>
          <w:szCs w:val="22"/>
        </w:rPr>
        <w:lastRenderedPageBreak/>
        <w:t>Ausreiseversuch eines Minderjährigen aus München</w:t>
      </w:r>
    </w:p>
    <w:p w:rsidR="00456E0E" w:rsidRDefault="00A247CA" w:rsidP="007F2BE2">
      <w:pPr>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67784409" wp14:editId="0BD7048F">
            <wp:simplePos x="0" y="0"/>
            <wp:positionH relativeFrom="column">
              <wp:posOffset>-35560</wp:posOffset>
            </wp:positionH>
            <wp:positionV relativeFrom="paragraph">
              <wp:posOffset>872490</wp:posOffset>
            </wp:positionV>
            <wp:extent cx="867410" cy="704850"/>
            <wp:effectExtent l="19050" t="19050" r="27940" b="19050"/>
            <wp:wrapTight wrapText="bothSides">
              <wp:wrapPolygon edited="0">
                <wp:start x="-474" y="-584"/>
                <wp:lineTo x="-474" y="21600"/>
                <wp:lineTo x="21821" y="21600"/>
                <wp:lineTo x="21821" y="-584"/>
                <wp:lineTo x="-474" y="-584"/>
              </wp:wrapPolygon>
            </wp:wrapTight>
            <wp:docPr id="2" name="Grafik 2" descr="D:\TempDaten\InDesign 2015\Bild-Dateien VSB 2015\Islamismus-Li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mpDaten\InDesign 2015\Bild-Dateien VSB 2015\Islamismus-Lies.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410" cy="704850"/>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456E0E" w:rsidRPr="000B2CA8">
        <w:rPr>
          <w:rFonts w:ascii="Arial" w:hAnsi="Arial" w:cs="Arial"/>
          <w:sz w:val="22"/>
          <w:szCs w:val="22"/>
        </w:rPr>
        <w:t>Ein 14</w:t>
      </w:r>
      <w:r w:rsidR="00A86324">
        <w:rPr>
          <w:rFonts w:ascii="Arial" w:hAnsi="Arial" w:cs="Arial"/>
          <w:sz w:val="22"/>
          <w:szCs w:val="22"/>
        </w:rPr>
        <w:t>-Jähriger Münchner, der im Juli </w:t>
      </w:r>
      <w:r w:rsidR="00456E0E" w:rsidRPr="000B2CA8">
        <w:rPr>
          <w:rFonts w:ascii="Arial" w:hAnsi="Arial" w:cs="Arial"/>
          <w:sz w:val="22"/>
          <w:szCs w:val="22"/>
        </w:rPr>
        <w:t>2015 ausgereist ist, kehrte im April nach Bayern zurück. Den Ausreiseversuch unternahm der damals noch 13-jährige g</w:t>
      </w:r>
      <w:r w:rsidR="00456E0E" w:rsidRPr="000B2CA8">
        <w:rPr>
          <w:rFonts w:ascii="Arial" w:hAnsi="Arial" w:cs="Arial"/>
          <w:sz w:val="22"/>
          <w:szCs w:val="22"/>
        </w:rPr>
        <w:t>e</w:t>
      </w:r>
      <w:r w:rsidR="00456E0E" w:rsidRPr="000B2CA8">
        <w:rPr>
          <w:rFonts w:ascii="Arial" w:hAnsi="Arial" w:cs="Arial"/>
          <w:sz w:val="22"/>
          <w:szCs w:val="22"/>
        </w:rPr>
        <w:t>meinsam mit seiner Tante und deren Sohn. Ziel des 13-jährigen war es, sich einer terroristischen Vereinigung anzuschließen. Die Weiterreise aus der Türkei in Ric</w:t>
      </w:r>
      <w:r w:rsidR="00456E0E" w:rsidRPr="000B2CA8">
        <w:rPr>
          <w:rFonts w:ascii="Arial" w:hAnsi="Arial" w:cs="Arial"/>
          <w:sz w:val="22"/>
          <w:szCs w:val="22"/>
        </w:rPr>
        <w:t>h</w:t>
      </w:r>
      <w:r w:rsidR="00456E0E" w:rsidRPr="000B2CA8">
        <w:rPr>
          <w:rFonts w:ascii="Arial" w:hAnsi="Arial" w:cs="Arial"/>
          <w:sz w:val="22"/>
          <w:szCs w:val="22"/>
        </w:rPr>
        <w:t xml:space="preserve">tung Syrien wurde durch die türkischen Behörden verhindert. Bereits </w:t>
      </w:r>
      <w:r w:rsidR="005E335E">
        <w:rPr>
          <w:rFonts w:ascii="Arial" w:hAnsi="Arial" w:cs="Arial"/>
          <w:sz w:val="22"/>
          <w:szCs w:val="22"/>
        </w:rPr>
        <w:t xml:space="preserve">im </w:t>
      </w:r>
      <w:r w:rsidR="00456E0E" w:rsidRPr="000B2CA8">
        <w:rPr>
          <w:rFonts w:ascii="Arial" w:hAnsi="Arial" w:cs="Arial"/>
          <w:sz w:val="22"/>
          <w:szCs w:val="22"/>
        </w:rPr>
        <w:t xml:space="preserve">Vorfeld der Reise war der Jugendliche an „Lies!“-Ständen in München aktiv. </w:t>
      </w:r>
    </w:p>
    <w:p w:rsidR="005E335E" w:rsidRPr="000B2CA8" w:rsidRDefault="005E335E" w:rsidP="007F2BE2">
      <w:pPr>
        <w:jc w:val="both"/>
        <w:rPr>
          <w:rFonts w:ascii="Arial" w:hAnsi="Arial" w:cs="Arial"/>
          <w:sz w:val="22"/>
          <w:szCs w:val="22"/>
        </w:rPr>
      </w:pPr>
    </w:p>
    <w:p w:rsidR="00010805" w:rsidRPr="00010805" w:rsidRDefault="00010805" w:rsidP="007F2BE2">
      <w:pPr>
        <w:jc w:val="both"/>
        <w:rPr>
          <w:rFonts w:ascii="Arial" w:hAnsi="Arial" w:cs="Arial"/>
          <w:b/>
          <w:sz w:val="22"/>
          <w:szCs w:val="22"/>
        </w:rPr>
      </w:pPr>
      <w:r w:rsidRPr="00010805">
        <w:rPr>
          <w:rFonts w:ascii="Arial" w:hAnsi="Arial" w:cs="Arial"/>
          <w:b/>
          <w:sz w:val="22"/>
          <w:szCs w:val="22"/>
        </w:rPr>
        <w:t xml:space="preserve">Messerangriff </w:t>
      </w:r>
      <w:r>
        <w:rPr>
          <w:rFonts w:ascii="Arial" w:hAnsi="Arial" w:cs="Arial"/>
          <w:b/>
          <w:sz w:val="22"/>
          <w:szCs w:val="22"/>
        </w:rPr>
        <w:t>durch Minderjährige in Hannover</w:t>
      </w:r>
    </w:p>
    <w:p w:rsidR="00456E0E" w:rsidRPr="000B2CA8" w:rsidRDefault="00A86324" w:rsidP="007F2BE2">
      <w:pPr>
        <w:jc w:val="both"/>
        <w:rPr>
          <w:rFonts w:ascii="Arial" w:hAnsi="Arial" w:cs="Arial"/>
          <w:sz w:val="22"/>
          <w:szCs w:val="22"/>
        </w:rPr>
      </w:pPr>
      <w:r>
        <w:rPr>
          <w:rFonts w:ascii="Arial" w:hAnsi="Arial" w:cs="Arial"/>
          <w:sz w:val="22"/>
          <w:szCs w:val="22"/>
        </w:rPr>
        <w:t>Am 26. </w:t>
      </w:r>
      <w:r w:rsidR="00456E0E" w:rsidRPr="000B2CA8">
        <w:rPr>
          <w:rFonts w:ascii="Arial" w:hAnsi="Arial" w:cs="Arial"/>
          <w:sz w:val="22"/>
          <w:szCs w:val="22"/>
        </w:rPr>
        <w:t>Februar verübte ein 15-jähriges Mädchen einen Messerangriff auf einen Beamten der Bundespolizei am Hauptbahnhof Hannover. Die Minderjährige war bereits als Kind in YouTube Videos mit dem salafistischen Prediger Pierre Vogel aufgetreten. Zu Beginn dieses Jahres reiste sie in die Türkei aus, wo sie wenig später von ihrer Mutter aufgegriffen und zurück nach Deutschland gebracht wurde. Ermittlungen ergaben, dass das Mädchen im Vorfeld der Tat Kontakt zum salafi</w:t>
      </w:r>
      <w:r w:rsidR="00456E0E" w:rsidRPr="000B2CA8">
        <w:rPr>
          <w:rFonts w:ascii="Arial" w:hAnsi="Arial" w:cs="Arial"/>
          <w:sz w:val="22"/>
          <w:szCs w:val="22"/>
        </w:rPr>
        <w:t>s</w:t>
      </w:r>
      <w:r w:rsidR="00456E0E" w:rsidRPr="000B2CA8">
        <w:rPr>
          <w:rFonts w:ascii="Arial" w:hAnsi="Arial" w:cs="Arial"/>
          <w:sz w:val="22"/>
          <w:szCs w:val="22"/>
        </w:rPr>
        <w:t>tischen Milieu hatte. Die Bundesanwaltschaft ermittelt wegen versuchten Mordes, gefährlicher Körperverletzung und Unterstützung einer ausländischen terrorist</w:t>
      </w:r>
      <w:r w:rsidR="00456E0E" w:rsidRPr="000B2CA8">
        <w:rPr>
          <w:rFonts w:ascii="Arial" w:hAnsi="Arial" w:cs="Arial"/>
          <w:sz w:val="22"/>
          <w:szCs w:val="22"/>
        </w:rPr>
        <w:t>i</w:t>
      </w:r>
      <w:r w:rsidR="00456E0E" w:rsidRPr="000B2CA8">
        <w:rPr>
          <w:rFonts w:ascii="Arial" w:hAnsi="Arial" w:cs="Arial"/>
          <w:sz w:val="22"/>
          <w:szCs w:val="22"/>
        </w:rPr>
        <w:t>schen Vereinigung.</w:t>
      </w:r>
    </w:p>
    <w:p w:rsidR="00456E0E" w:rsidRPr="000B2CA8" w:rsidRDefault="00456E0E" w:rsidP="007F2BE2">
      <w:pPr>
        <w:jc w:val="both"/>
        <w:rPr>
          <w:rFonts w:ascii="Arial" w:hAnsi="Arial" w:cs="Arial"/>
          <w:sz w:val="22"/>
          <w:szCs w:val="22"/>
          <w:highlight w:val="yellow"/>
        </w:rPr>
      </w:pPr>
    </w:p>
    <w:p w:rsidR="00456E0E" w:rsidRPr="000B2CA8" w:rsidRDefault="00456E0E" w:rsidP="007F2BE2">
      <w:pPr>
        <w:jc w:val="both"/>
        <w:rPr>
          <w:rFonts w:ascii="Arial" w:hAnsi="Arial" w:cs="Arial"/>
          <w:sz w:val="22"/>
          <w:szCs w:val="22"/>
        </w:rPr>
      </w:pPr>
      <w:r w:rsidRPr="000B2CA8">
        <w:rPr>
          <w:rFonts w:ascii="Arial" w:hAnsi="Arial" w:cs="Arial"/>
          <w:sz w:val="22"/>
          <w:szCs w:val="22"/>
        </w:rPr>
        <w:t>Am 16.</w:t>
      </w:r>
      <w:r w:rsidR="00A86324">
        <w:rPr>
          <w:rFonts w:ascii="Arial" w:hAnsi="Arial" w:cs="Arial"/>
          <w:sz w:val="22"/>
          <w:szCs w:val="22"/>
        </w:rPr>
        <w:t> </w:t>
      </w:r>
      <w:r w:rsidRPr="000B2CA8">
        <w:rPr>
          <w:rFonts w:ascii="Arial" w:hAnsi="Arial" w:cs="Arial"/>
          <w:sz w:val="22"/>
          <w:szCs w:val="22"/>
        </w:rPr>
        <w:t xml:space="preserve">April wurden drei Personen bei einem Bombenanschlag auf eine indische Hochzeitsgesellschaft in einem Essener </w:t>
      </w:r>
      <w:proofErr w:type="spellStart"/>
      <w:r w:rsidRPr="000B2CA8">
        <w:rPr>
          <w:rFonts w:ascii="Arial" w:hAnsi="Arial" w:cs="Arial"/>
          <w:sz w:val="22"/>
          <w:szCs w:val="22"/>
        </w:rPr>
        <w:t>Sikh</w:t>
      </w:r>
      <w:proofErr w:type="spellEnd"/>
      <w:r w:rsidRPr="000B2CA8">
        <w:rPr>
          <w:rFonts w:ascii="Arial" w:hAnsi="Arial" w:cs="Arial"/>
          <w:sz w:val="22"/>
          <w:szCs w:val="22"/>
        </w:rPr>
        <w:t>-Tempel verletzt. Wenig später kon</w:t>
      </w:r>
      <w:r w:rsidRPr="000B2CA8">
        <w:rPr>
          <w:rFonts w:ascii="Arial" w:hAnsi="Arial" w:cs="Arial"/>
          <w:sz w:val="22"/>
          <w:szCs w:val="22"/>
        </w:rPr>
        <w:t>n</w:t>
      </w:r>
      <w:r w:rsidRPr="000B2CA8">
        <w:rPr>
          <w:rFonts w:ascii="Arial" w:hAnsi="Arial" w:cs="Arial"/>
          <w:sz w:val="22"/>
          <w:szCs w:val="22"/>
        </w:rPr>
        <w:t xml:space="preserve">ten zwei Minderjährige als Tatverdächtige verhaftet werden. Ermittlungen ergaben auch in diesem Fall Kontakte der Jugendlichen zur salafistischen Szene. </w:t>
      </w:r>
    </w:p>
    <w:p w:rsidR="00456E0E" w:rsidRPr="000B2CA8" w:rsidRDefault="00456E0E" w:rsidP="007F2BE2">
      <w:pPr>
        <w:jc w:val="both"/>
        <w:rPr>
          <w:rFonts w:ascii="Arial" w:hAnsi="Arial" w:cs="Arial"/>
          <w:sz w:val="22"/>
          <w:szCs w:val="22"/>
        </w:rPr>
      </w:pPr>
    </w:p>
    <w:p w:rsidR="00E615C4" w:rsidRPr="0030162D" w:rsidRDefault="0030162D" w:rsidP="007F2BE2">
      <w:pPr>
        <w:jc w:val="both"/>
        <w:rPr>
          <w:rFonts w:ascii="Arial" w:hAnsi="Arial" w:cs="Arial"/>
          <w:b/>
          <w:sz w:val="22"/>
          <w:szCs w:val="22"/>
        </w:rPr>
      </w:pPr>
      <w:r w:rsidRPr="0030162D">
        <w:rPr>
          <w:rFonts w:ascii="Arial" w:hAnsi="Arial" w:cs="Arial"/>
          <w:b/>
          <w:sz w:val="22"/>
          <w:szCs w:val="22"/>
        </w:rPr>
        <w:t>J</w:t>
      </w:r>
      <w:r w:rsidR="00E615C4" w:rsidRPr="0030162D">
        <w:rPr>
          <w:rFonts w:ascii="Arial" w:hAnsi="Arial" w:cs="Arial"/>
          <w:b/>
          <w:sz w:val="22"/>
          <w:szCs w:val="22"/>
        </w:rPr>
        <w:t>ugend</w:t>
      </w:r>
      <w:r w:rsidRPr="0030162D">
        <w:rPr>
          <w:rFonts w:ascii="Arial" w:hAnsi="Arial" w:cs="Arial"/>
          <w:b/>
          <w:sz w:val="22"/>
          <w:szCs w:val="22"/>
        </w:rPr>
        <w:t xml:space="preserve">spezifische </w:t>
      </w:r>
      <w:r w:rsidR="00E615C4" w:rsidRPr="0030162D">
        <w:rPr>
          <w:rFonts w:ascii="Arial" w:hAnsi="Arial" w:cs="Arial"/>
          <w:b/>
          <w:sz w:val="22"/>
          <w:szCs w:val="22"/>
        </w:rPr>
        <w:t>Internetpropaganda</w:t>
      </w:r>
    </w:p>
    <w:p w:rsidR="00430CC2" w:rsidRDefault="00456E0E" w:rsidP="007F2BE2">
      <w:pPr>
        <w:jc w:val="both"/>
        <w:rPr>
          <w:rFonts w:ascii="Arial" w:hAnsi="Arial" w:cs="Arial"/>
          <w:sz w:val="22"/>
          <w:szCs w:val="22"/>
        </w:rPr>
      </w:pPr>
      <w:r w:rsidRPr="000B2CA8">
        <w:rPr>
          <w:rFonts w:ascii="Arial" w:hAnsi="Arial" w:cs="Arial"/>
          <w:sz w:val="22"/>
          <w:szCs w:val="22"/>
        </w:rPr>
        <w:t>Im Internet agieren Kinder und Heranwachsende sowohl als passive Konsume</w:t>
      </w:r>
      <w:r w:rsidRPr="000B2CA8">
        <w:rPr>
          <w:rFonts w:ascii="Arial" w:hAnsi="Arial" w:cs="Arial"/>
          <w:sz w:val="22"/>
          <w:szCs w:val="22"/>
        </w:rPr>
        <w:t>n</w:t>
      </w:r>
      <w:r w:rsidRPr="000B2CA8">
        <w:rPr>
          <w:rFonts w:ascii="Arial" w:hAnsi="Arial" w:cs="Arial"/>
          <w:sz w:val="22"/>
          <w:szCs w:val="22"/>
        </w:rPr>
        <w:t xml:space="preserve">ten wie auch als aktive Verbreiter </w:t>
      </w:r>
      <w:proofErr w:type="spellStart"/>
      <w:r w:rsidRPr="000B2CA8">
        <w:rPr>
          <w:rFonts w:ascii="Arial" w:hAnsi="Arial" w:cs="Arial"/>
          <w:sz w:val="22"/>
          <w:szCs w:val="22"/>
        </w:rPr>
        <w:t>jihadistischer</w:t>
      </w:r>
      <w:proofErr w:type="spellEnd"/>
      <w:r w:rsidRPr="000B2CA8">
        <w:rPr>
          <w:rFonts w:ascii="Arial" w:hAnsi="Arial" w:cs="Arial"/>
          <w:sz w:val="22"/>
          <w:szCs w:val="22"/>
        </w:rPr>
        <w:t xml:space="preserve"> Propaganda. Offen zugängliche Internetseiten und soziale Netzwerke ermöglichen es Jugendlichen, auf schnelle und einfache Art virtuell mit Salafisten und Jihadisten in Ko</w:t>
      </w:r>
      <w:r w:rsidR="005142DC">
        <w:rPr>
          <w:rFonts w:ascii="Arial" w:hAnsi="Arial" w:cs="Arial"/>
          <w:sz w:val="22"/>
          <w:szCs w:val="22"/>
        </w:rPr>
        <w:t xml:space="preserve">ntakt zu treten. </w:t>
      </w:r>
    </w:p>
    <w:p w:rsidR="00430CC2" w:rsidRDefault="00430CC2" w:rsidP="007F2BE2">
      <w:pPr>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14:anchorId="3B7DBAB5" wp14:editId="61708CDD">
            <wp:simplePos x="0" y="0"/>
            <wp:positionH relativeFrom="column">
              <wp:posOffset>-45085</wp:posOffset>
            </wp:positionH>
            <wp:positionV relativeFrom="paragraph">
              <wp:posOffset>240030</wp:posOffset>
            </wp:positionV>
            <wp:extent cx="885825" cy="885825"/>
            <wp:effectExtent l="0" t="0" r="9525" b="9525"/>
            <wp:wrapTight wrapText="bothSides">
              <wp:wrapPolygon edited="0">
                <wp:start x="0" y="0"/>
                <wp:lineTo x="0" y="21368"/>
                <wp:lineTo x="21368" y="21368"/>
                <wp:lineTo x="21368" y="0"/>
                <wp:lineTo x="0" y="0"/>
              </wp:wrapPolygon>
            </wp:wrapTight>
            <wp:docPr id="7" name="Grafik 7" descr="D:\TempDaten\Links Dateien 2014\IS-wahre Reli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mpDaten\Links Dateien 2014\IS-wahre Relig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3E8" w:rsidRDefault="00456E0E" w:rsidP="00FB23E8">
      <w:pPr>
        <w:jc w:val="both"/>
        <w:rPr>
          <w:rFonts w:ascii="Arial" w:hAnsi="Arial" w:cs="Arial"/>
          <w:sz w:val="22"/>
          <w:szCs w:val="22"/>
        </w:rPr>
      </w:pPr>
      <w:r w:rsidRPr="000B2CA8">
        <w:rPr>
          <w:rFonts w:ascii="Arial" w:hAnsi="Arial" w:cs="Arial"/>
          <w:sz w:val="22"/>
          <w:szCs w:val="22"/>
        </w:rPr>
        <w:t xml:space="preserve">Auf der Webseite des </w:t>
      </w:r>
      <w:proofErr w:type="spellStart"/>
      <w:r w:rsidRPr="000B2CA8">
        <w:rPr>
          <w:rFonts w:ascii="Arial" w:hAnsi="Arial" w:cs="Arial"/>
          <w:sz w:val="22"/>
          <w:szCs w:val="22"/>
        </w:rPr>
        <w:t>salafistischen</w:t>
      </w:r>
      <w:proofErr w:type="spellEnd"/>
      <w:r w:rsidRPr="000B2CA8">
        <w:rPr>
          <w:rFonts w:ascii="Arial" w:hAnsi="Arial" w:cs="Arial"/>
          <w:sz w:val="22"/>
          <w:szCs w:val="22"/>
        </w:rPr>
        <w:t xml:space="preserve"> </w:t>
      </w:r>
      <w:proofErr w:type="spellStart"/>
      <w:r w:rsidRPr="000B2CA8">
        <w:rPr>
          <w:rFonts w:ascii="Arial" w:hAnsi="Arial" w:cs="Arial"/>
          <w:sz w:val="22"/>
          <w:szCs w:val="22"/>
        </w:rPr>
        <w:t>Propaganda­Netzwerks</w:t>
      </w:r>
      <w:proofErr w:type="spellEnd"/>
      <w:r w:rsidRPr="000B2CA8">
        <w:rPr>
          <w:rFonts w:ascii="Arial" w:hAnsi="Arial" w:cs="Arial"/>
          <w:sz w:val="22"/>
          <w:szCs w:val="22"/>
        </w:rPr>
        <w:t xml:space="preserve"> Die Wahre Religion, das auch für die „Lies!“-Kampagne verantwortlich ist, gibt es einen eigenen Bereich „Kinder im Islam“. Dort stehen Spiele und Basteltipps, Arbeitsblätter, Geschichten, Gebete und Hörbücher zum Download oder zum Ausdrucken bereit.</w:t>
      </w:r>
      <w:r w:rsidR="00FB23E8">
        <w:rPr>
          <w:rFonts w:ascii="Arial" w:hAnsi="Arial" w:cs="Arial"/>
          <w:sz w:val="22"/>
          <w:szCs w:val="22"/>
        </w:rPr>
        <w:br w:type="page"/>
      </w:r>
    </w:p>
    <w:p w:rsidR="00456E0E" w:rsidRPr="000B2CA8" w:rsidRDefault="00456E0E" w:rsidP="00D6510F">
      <w:pPr>
        <w:jc w:val="both"/>
        <w:rPr>
          <w:rFonts w:ascii="Arial" w:hAnsi="Arial" w:cs="Arial"/>
          <w:sz w:val="22"/>
          <w:szCs w:val="22"/>
        </w:rPr>
      </w:pPr>
      <w:r w:rsidRPr="000B2CA8">
        <w:rPr>
          <w:rFonts w:ascii="Arial" w:hAnsi="Arial" w:cs="Arial"/>
          <w:sz w:val="22"/>
          <w:szCs w:val="22"/>
        </w:rPr>
        <w:t xml:space="preserve">Auch die Terrororganisation Islamischer Staat (IS) orientiert sich mit ihrer </w:t>
      </w:r>
      <w:proofErr w:type="spellStart"/>
      <w:r w:rsidRPr="000B2CA8">
        <w:rPr>
          <w:rFonts w:ascii="Arial" w:hAnsi="Arial" w:cs="Arial"/>
          <w:sz w:val="22"/>
          <w:szCs w:val="22"/>
        </w:rPr>
        <w:t>jihadist</w:t>
      </w:r>
      <w:r w:rsidRPr="000B2CA8">
        <w:rPr>
          <w:rFonts w:ascii="Arial" w:hAnsi="Arial" w:cs="Arial"/>
          <w:sz w:val="22"/>
          <w:szCs w:val="22"/>
        </w:rPr>
        <w:t>i</w:t>
      </w:r>
      <w:r w:rsidRPr="000B2CA8">
        <w:rPr>
          <w:rFonts w:ascii="Arial" w:hAnsi="Arial" w:cs="Arial"/>
          <w:sz w:val="22"/>
          <w:szCs w:val="22"/>
        </w:rPr>
        <w:t>schen</w:t>
      </w:r>
      <w:proofErr w:type="spellEnd"/>
      <w:r w:rsidRPr="000B2CA8">
        <w:rPr>
          <w:rFonts w:ascii="Arial" w:hAnsi="Arial" w:cs="Arial"/>
          <w:sz w:val="22"/>
          <w:szCs w:val="22"/>
        </w:rPr>
        <w:t xml:space="preserve"> Propaganda verstärkt an Kindern und Jugendlichen.</w:t>
      </w:r>
      <w:r w:rsidR="00D6510F">
        <w:rPr>
          <w:rFonts w:ascii="Arial" w:hAnsi="Arial" w:cs="Arial"/>
          <w:sz w:val="22"/>
          <w:szCs w:val="22"/>
        </w:rPr>
        <w:t xml:space="preserve"> </w:t>
      </w:r>
      <w:r w:rsidRPr="000B2CA8">
        <w:rPr>
          <w:rFonts w:ascii="Arial" w:hAnsi="Arial" w:cs="Arial"/>
          <w:sz w:val="22"/>
          <w:szCs w:val="22"/>
        </w:rPr>
        <w:t>So entwickelte der IS eine Android-App für Kinder, die anfangs sogar über den Google Play-Store au</w:t>
      </w:r>
      <w:r w:rsidRPr="000B2CA8">
        <w:rPr>
          <w:rFonts w:ascii="Arial" w:hAnsi="Arial" w:cs="Arial"/>
          <w:sz w:val="22"/>
          <w:szCs w:val="22"/>
        </w:rPr>
        <w:t>f</w:t>
      </w:r>
      <w:r w:rsidRPr="000B2CA8">
        <w:rPr>
          <w:rFonts w:ascii="Arial" w:hAnsi="Arial" w:cs="Arial"/>
          <w:sz w:val="22"/>
          <w:szCs w:val="22"/>
        </w:rPr>
        <w:t>rufbar war. Der Startbildschirm dieser App zeigt die schwarze Flagge des IS. Mit Hilfe der App sollen insbesondere kleine Kinder an das arabische Alphabet mittels Bildsymbolen herangeführt werden. Den einzelnen Buchstaben sind dabei Bilder wie Kriegsgeräte hinterlegt, die Anwender werden als „Kinder des Kalifats“ ang</w:t>
      </w:r>
      <w:r w:rsidRPr="000B2CA8">
        <w:rPr>
          <w:rFonts w:ascii="Arial" w:hAnsi="Arial" w:cs="Arial"/>
          <w:sz w:val="22"/>
          <w:szCs w:val="22"/>
        </w:rPr>
        <w:t>e</w:t>
      </w:r>
      <w:r w:rsidRPr="000B2CA8">
        <w:rPr>
          <w:rFonts w:ascii="Arial" w:hAnsi="Arial" w:cs="Arial"/>
          <w:sz w:val="22"/>
          <w:szCs w:val="22"/>
        </w:rPr>
        <w:t>sprochen.</w:t>
      </w:r>
    </w:p>
    <w:p w:rsidR="00456E0E" w:rsidRPr="000B2CA8" w:rsidRDefault="00456E0E" w:rsidP="007F2BE2">
      <w:pPr>
        <w:jc w:val="both"/>
        <w:rPr>
          <w:rFonts w:ascii="Arial" w:hAnsi="Arial" w:cs="Arial"/>
          <w:sz w:val="22"/>
          <w:szCs w:val="22"/>
        </w:rPr>
      </w:pPr>
    </w:p>
    <w:p w:rsidR="00456E0E" w:rsidRPr="000B2CA8" w:rsidRDefault="00456E0E" w:rsidP="007F2BE2">
      <w:pPr>
        <w:jc w:val="both"/>
        <w:rPr>
          <w:rFonts w:ascii="Arial" w:hAnsi="Arial" w:cs="Arial"/>
          <w:sz w:val="22"/>
          <w:szCs w:val="22"/>
        </w:rPr>
      </w:pPr>
    </w:p>
    <w:p w:rsidR="00456E0E" w:rsidRDefault="00456E0E" w:rsidP="007F2BE2">
      <w:pPr>
        <w:jc w:val="both"/>
        <w:rPr>
          <w:rFonts w:ascii="Arial" w:hAnsi="Arial" w:cs="Arial"/>
          <w:b/>
          <w:sz w:val="24"/>
          <w:szCs w:val="24"/>
        </w:rPr>
      </w:pPr>
      <w:r w:rsidRPr="00A86324">
        <w:rPr>
          <w:rFonts w:ascii="Arial" w:hAnsi="Arial" w:cs="Arial"/>
          <w:b/>
          <w:sz w:val="24"/>
          <w:szCs w:val="24"/>
        </w:rPr>
        <w:t>Anwerbeversuche vo</w:t>
      </w:r>
      <w:r w:rsidR="00124E17">
        <w:rPr>
          <w:rFonts w:ascii="Arial" w:hAnsi="Arial" w:cs="Arial"/>
          <w:b/>
          <w:sz w:val="24"/>
          <w:szCs w:val="24"/>
        </w:rPr>
        <w:t>n Salafisten unter Flüchtlingen</w:t>
      </w:r>
    </w:p>
    <w:p w:rsidR="00124E17" w:rsidRPr="00A86324" w:rsidRDefault="00124E17" w:rsidP="007F2BE2">
      <w:pPr>
        <w:jc w:val="both"/>
        <w:rPr>
          <w:rFonts w:ascii="Arial" w:hAnsi="Arial" w:cs="Arial"/>
          <w:b/>
          <w:sz w:val="24"/>
          <w:szCs w:val="24"/>
        </w:rPr>
      </w:pPr>
    </w:p>
    <w:p w:rsidR="005142DC" w:rsidRDefault="00456E0E" w:rsidP="005142DC">
      <w:pPr>
        <w:jc w:val="both"/>
        <w:rPr>
          <w:rFonts w:ascii="Arial" w:hAnsi="Arial" w:cs="Arial"/>
          <w:sz w:val="22"/>
          <w:szCs w:val="22"/>
        </w:rPr>
      </w:pPr>
      <w:r w:rsidRPr="000B2CA8">
        <w:rPr>
          <w:rFonts w:ascii="Arial" w:hAnsi="Arial" w:cs="Arial"/>
          <w:sz w:val="22"/>
          <w:szCs w:val="22"/>
        </w:rPr>
        <w:t>Die salafistische Szene in Deutschland sieht den Flüchtlingszustrom als Gelege</w:t>
      </w:r>
      <w:r w:rsidRPr="000B2CA8">
        <w:rPr>
          <w:rFonts w:ascii="Arial" w:hAnsi="Arial" w:cs="Arial"/>
          <w:sz w:val="22"/>
          <w:szCs w:val="22"/>
        </w:rPr>
        <w:t>n</w:t>
      </w:r>
      <w:r w:rsidRPr="000B2CA8">
        <w:rPr>
          <w:rFonts w:ascii="Arial" w:hAnsi="Arial" w:cs="Arial"/>
          <w:sz w:val="22"/>
          <w:szCs w:val="22"/>
        </w:rPr>
        <w:t xml:space="preserve">heit, um unter dem Vorwand humanitärer Hilfe die eigene Ideologie zu verbreiten. Anwerbeversuche finden dabei auf </w:t>
      </w:r>
      <w:r w:rsidR="00AC1615">
        <w:rPr>
          <w:rFonts w:ascii="Arial" w:hAnsi="Arial" w:cs="Arial"/>
          <w:sz w:val="22"/>
          <w:szCs w:val="22"/>
        </w:rPr>
        <w:t xml:space="preserve">mehreren </w:t>
      </w:r>
      <w:r w:rsidRPr="000B2CA8">
        <w:rPr>
          <w:rFonts w:ascii="Arial" w:hAnsi="Arial" w:cs="Arial"/>
          <w:sz w:val="22"/>
          <w:szCs w:val="22"/>
        </w:rPr>
        <w:t>Ebenen statt.</w:t>
      </w:r>
    </w:p>
    <w:p w:rsidR="00D661E3" w:rsidRDefault="00D661E3" w:rsidP="005142DC">
      <w:pPr>
        <w:jc w:val="both"/>
        <w:rPr>
          <w:rFonts w:ascii="Arial" w:hAnsi="Arial" w:cs="Arial"/>
          <w:sz w:val="22"/>
          <w:szCs w:val="22"/>
        </w:rPr>
      </w:pPr>
    </w:p>
    <w:p w:rsidR="00456E0E" w:rsidRPr="000B2CA8" w:rsidRDefault="00456E0E" w:rsidP="007F2BE2">
      <w:pPr>
        <w:jc w:val="both"/>
        <w:rPr>
          <w:rFonts w:ascii="Arial" w:hAnsi="Arial" w:cs="Arial"/>
          <w:sz w:val="22"/>
          <w:szCs w:val="22"/>
        </w:rPr>
      </w:pPr>
      <w:r w:rsidRPr="000B2CA8">
        <w:rPr>
          <w:rFonts w:ascii="Arial" w:hAnsi="Arial" w:cs="Arial"/>
          <w:sz w:val="22"/>
          <w:szCs w:val="22"/>
        </w:rPr>
        <w:t>Zum einen konnten Bemühungen durch Einzelpersonen und kleinere Personenz</w:t>
      </w:r>
      <w:r w:rsidRPr="000B2CA8">
        <w:rPr>
          <w:rFonts w:ascii="Arial" w:hAnsi="Arial" w:cs="Arial"/>
          <w:sz w:val="22"/>
          <w:szCs w:val="22"/>
        </w:rPr>
        <w:t>u</w:t>
      </w:r>
      <w:r w:rsidRPr="000B2CA8">
        <w:rPr>
          <w:rFonts w:ascii="Arial" w:hAnsi="Arial" w:cs="Arial"/>
          <w:sz w:val="22"/>
          <w:szCs w:val="22"/>
        </w:rPr>
        <w:t>sammenschlüsse – etwa durch Ansprachen in Flüchtlingsunterkünften, Kontak</w:t>
      </w:r>
      <w:r w:rsidRPr="000B2CA8">
        <w:rPr>
          <w:rFonts w:ascii="Arial" w:hAnsi="Arial" w:cs="Arial"/>
          <w:sz w:val="22"/>
          <w:szCs w:val="22"/>
        </w:rPr>
        <w:t>t</w:t>
      </w:r>
      <w:r w:rsidRPr="000B2CA8">
        <w:rPr>
          <w:rFonts w:ascii="Arial" w:hAnsi="Arial" w:cs="Arial"/>
          <w:sz w:val="22"/>
          <w:szCs w:val="22"/>
        </w:rPr>
        <w:t>aufnahmen an von Flüchtlingen frequentierten Orten, unentgeltliche Hilfsangebote wie Kleidung oder Nahrung, Sprachmittler oder Unterstützungsangebote bei B</w:t>
      </w:r>
      <w:r w:rsidRPr="000B2CA8">
        <w:rPr>
          <w:rFonts w:ascii="Arial" w:hAnsi="Arial" w:cs="Arial"/>
          <w:sz w:val="22"/>
          <w:szCs w:val="22"/>
        </w:rPr>
        <w:t>e</w:t>
      </w:r>
      <w:r w:rsidRPr="000B2CA8">
        <w:rPr>
          <w:rFonts w:ascii="Arial" w:hAnsi="Arial" w:cs="Arial"/>
          <w:sz w:val="22"/>
          <w:szCs w:val="22"/>
        </w:rPr>
        <w:t>hördengängen – beobachtet werden. Dabei wurden auch Korane aus dem „Lies!“- Projekt verteilt. Zum anderen versuchen salafistische Moscheevereine, Flüchtlinge möglichst langfristig an sich zu binden.</w:t>
      </w:r>
      <w:r w:rsidR="00D661E3">
        <w:rPr>
          <w:rFonts w:ascii="Arial" w:hAnsi="Arial" w:cs="Arial"/>
          <w:sz w:val="22"/>
          <w:szCs w:val="22"/>
        </w:rPr>
        <w:t xml:space="preserve"> </w:t>
      </w:r>
      <w:r w:rsidR="00AC1615" w:rsidRPr="00AC1615">
        <w:rPr>
          <w:rFonts w:ascii="Arial" w:hAnsi="Arial" w:cs="Arial"/>
          <w:sz w:val="22"/>
          <w:szCs w:val="22"/>
        </w:rPr>
        <w:t xml:space="preserve">Eine wichtige Rolle bei der Rekrutierung für die </w:t>
      </w:r>
      <w:proofErr w:type="spellStart"/>
      <w:r w:rsidR="00AC1615" w:rsidRPr="00AC1615">
        <w:rPr>
          <w:rFonts w:ascii="Arial" w:hAnsi="Arial" w:cs="Arial"/>
          <w:sz w:val="22"/>
          <w:szCs w:val="22"/>
        </w:rPr>
        <w:t>jihad-salafistische</w:t>
      </w:r>
      <w:proofErr w:type="spellEnd"/>
      <w:r w:rsidR="00AC1615" w:rsidRPr="00AC1615">
        <w:rPr>
          <w:rFonts w:ascii="Arial" w:hAnsi="Arial" w:cs="Arial"/>
          <w:sz w:val="22"/>
          <w:szCs w:val="22"/>
        </w:rPr>
        <w:t xml:space="preserve"> Szene spielen zudem soziale Netzwerke: Dort sind auch Anwerbeversuche </w:t>
      </w:r>
      <w:proofErr w:type="spellStart"/>
      <w:r w:rsidR="00AC1615" w:rsidRPr="00AC1615">
        <w:rPr>
          <w:rFonts w:ascii="Arial" w:hAnsi="Arial" w:cs="Arial"/>
          <w:sz w:val="22"/>
          <w:szCs w:val="22"/>
        </w:rPr>
        <w:t>jihadistischer</w:t>
      </w:r>
      <w:proofErr w:type="spellEnd"/>
      <w:r w:rsidR="00AC1615" w:rsidRPr="00AC1615">
        <w:rPr>
          <w:rFonts w:ascii="Arial" w:hAnsi="Arial" w:cs="Arial"/>
          <w:sz w:val="22"/>
          <w:szCs w:val="22"/>
        </w:rPr>
        <w:t xml:space="preserve"> Akteure und Gruppierungen aus den Heimatlä</w:t>
      </w:r>
      <w:r w:rsidR="00AC1615" w:rsidRPr="00AC1615">
        <w:rPr>
          <w:rFonts w:ascii="Arial" w:hAnsi="Arial" w:cs="Arial"/>
          <w:sz w:val="22"/>
          <w:szCs w:val="22"/>
        </w:rPr>
        <w:t>n</w:t>
      </w:r>
      <w:r w:rsidR="00AC1615" w:rsidRPr="00AC1615">
        <w:rPr>
          <w:rFonts w:ascii="Arial" w:hAnsi="Arial" w:cs="Arial"/>
          <w:sz w:val="22"/>
          <w:szCs w:val="22"/>
        </w:rPr>
        <w:t>dern der Flüchtlinge feststellbar.</w:t>
      </w:r>
      <w:r w:rsidR="00AC1615">
        <w:rPr>
          <w:rFonts w:ascii="Arial" w:hAnsi="Arial" w:cs="Arial"/>
          <w:color w:val="FF0000"/>
          <w:sz w:val="22"/>
          <w:szCs w:val="22"/>
        </w:rPr>
        <w:t> </w:t>
      </w:r>
    </w:p>
    <w:p w:rsidR="00456E0E" w:rsidRPr="000B2CA8" w:rsidRDefault="00456E0E" w:rsidP="007F2BE2">
      <w:pPr>
        <w:jc w:val="both"/>
        <w:rPr>
          <w:rFonts w:ascii="Arial" w:hAnsi="Arial" w:cs="Arial"/>
          <w:sz w:val="22"/>
          <w:szCs w:val="22"/>
        </w:rPr>
      </w:pPr>
    </w:p>
    <w:p w:rsidR="00456E0E" w:rsidRPr="000B2CA8" w:rsidRDefault="00456E0E" w:rsidP="007F2BE2">
      <w:pPr>
        <w:jc w:val="both"/>
        <w:rPr>
          <w:rFonts w:ascii="Arial" w:hAnsi="Arial" w:cs="Arial"/>
          <w:sz w:val="22"/>
          <w:szCs w:val="22"/>
        </w:rPr>
      </w:pPr>
      <w:r w:rsidRPr="000B2CA8">
        <w:rPr>
          <w:rFonts w:ascii="Arial" w:hAnsi="Arial" w:cs="Arial"/>
          <w:sz w:val="22"/>
          <w:szCs w:val="22"/>
        </w:rPr>
        <w:t>In einem Faltblatt informiert das Bayerische Landesamt für Verfassungsschutz über die Anwerbeversuche von Islamisten unter Flüchtlingen. Seit der Veröffentl</w:t>
      </w:r>
      <w:r w:rsidRPr="000B2CA8">
        <w:rPr>
          <w:rFonts w:ascii="Arial" w:hAnsi="Arial" w:cs="Arial"/>
          <w:sz w:val="22"/>
          <w:szCs w:val="22"/>
        </w:rPr>
        <w:t>i</w:t>
      </w:r>
      <w:r w:rsidRPr="000B2CA8">
        <w:rPr>
          <w:rFonts w:ascii="Arial" w:hAnsi="Arial" w:cs="Arial"/>
          <w:sz w:val="22"/>
          <w:szCs w:val="22"/>
        </w:rPr>
        <w:t xml:space="preserve">chung </w:t>
      </w:r>
      <w:r w:rsidR="00E62586">
        <w:rPr>
          <w:rFonts w:ascii="Arial" w:hAnsi="Arial" w:cs="Arial"/>
          <w:sz w:val="22"/>
          <w:szCs w:val="22"/>
        </w:rPr>
        <w:t>am 1. </w:t>
      </w:r>
      <w:r w:rsidRPr="000B2CA8">
        <w:rPr>
          <w:rFonts w:ascii="Arial" w:hAnsi="Arial" w:cs="Arial"/>
          <w:sz w:val="22"/>
          <w:szCs w:val="22"/>
        </w:rPr>
        <w:t>Februar</w:t>
      </w:r>
      <w:r w:rsidR="00E62586">
        <w:rPr>
          <w:rFonts w:ascii="Arial" w:hAnsi="Arial" w:cs="Arial"/>
          <w:sz w:val="22"/>
          <w:szCs w:val="22"/>
        </w:rPr>
        <w:t xml:space="preserve"> wurden bereits mehr als 30.000 </w:t>
      </w:r>
      <w:r w:rsidRPr="000B2CA8">
        <w:rPr>
          <w:rFonts w:ascii="Arial" w:hAnsi="Arial" w:cs="Arial"/>
          <w:sz w:val="22"/>
          <w:szCs w:val="22"/>
        </w:rPr>
        <w:t xml:space="preserve">Exemplare verteilt, ein Großteil davon auf Nachfrage von Behörden und Hilfsorganisationen. </w:t>
      </w:r>
    </w:p>
    <w:p w:rsidR="00456E0E" w:rsidRPr="000B2CA8" w:rsidRDefault="00456E0E" w:rsidP="007F2BE2">
      <w:pPr>
        <w:jc w:val="both"/>
        <w:rPr>
          <w:rFonts w:ascii="Arial" w:hAnsi="Arial" w:cs="Arial"/>
          <w:sz w:val="22"/>
          <w:szCs w:val="22"/>
        </w:rPr>
      </w:pPr>
    </w:p>
    <w:p w:rsidR="00FB23E8" w:rsidRDefault="00456E0E" w:rsidP="00FB23E8">
      <w:pPr>
        <w:jc w:val="both"/>
        <w:rPr>
          <w:rFonts w:ascii="Arial" w:hAnsi="Arial" w:cs="Arial"/>
          <w:sz w:val="22"/>
          <w:szCs w:val="22"/>
        </w:rPr>
      </w:pPr>
      <w:r w:rsidRPr="000B2CA8">
        <w:rPr>
          <w:rFonts w:ascii="Arial" w:hAnsi="Arial" w:cs="Arial"/>
          <w:sz w:val="22"/>
          <w:szCs w:val="22"/>
        </w:rPr>
        <w:t>Der Salafismus trifft insbesondere dort auf einen Nährboden, wo sich (ungefesti</w:t>
      </w:r>
      <w:r w:rsidRPr="000B2CA8">
        <w:rPr>
          <w:rFonts w:ascii="Arial" w:hAnsi="Arial" w:cs="Arial"/>
          <w:sz w:val="22"/>
          <w:szCs w:val="22"/>
        </w:rPr>
        <w:t>g</w:t>
      </w:r>
      <w:r w:rsidRPr="000B2CA8">
        <w:rPr>
          <w:rFonts w:ascii="Arial" w:hAnsi="Arial" w:cs="Arial"/>
          <w:sz w:val="22"/>
          <w:szCs w:val="22"/>
        </w:rPr>
        <w:t xml:space="preserve">te) junge Menschen – seien es Flüchtlinge, Jugendliche mit Migrationshintergrund </w:t>
      </w:r>
      <w:r w:rsidRPr="000B2CA8">
        <w:rPr>
          <w:rFonts w:ascii="Arial" w:hAnsi="Arial" w:cs="Arial"/>
          <w:sz w:val="22"/>
          <w:szCs w:val="22"/>
        </w:rPr>
        <w:lastRenderedPageBreak/>
        <w:t xml:space="preserve">oder deutsche Jugendliche – auf der Suche nach der eigenen Identität, dem Sinn des Lebens oder einer Gruppenzugehörigkeit befinden. </w:t>
      </w:r>
      <w:r w:rsidR="00FB23E8">
        <w:rPr>
          <w:rFonts w:ascii="Arial" w:hAnsi="Arial" w:cs="Arial"/>
          <w:sz w:val="22"/>
          <w:szCs w:val="22"/>
        </w:rPr>
        <w:br w:type="page"/>
      </w:r>
    </w:p>
    <w:p w:rsidR="00456E0E" w:rsidRPr="002E169D" w:rsidRDefault="00456E0E" w:rsidP="007F2BE2">
      <w:pPr>
        <w:jc w:val="both"/>
        <w:rPr>
          <w:rFonts w:ascii="Arial" w:hAnsi="Arial" w:cs="Arial"/>
          <w:b/>
          <w:sz w:val="24"/>
          <w:szCs w:val="24"/>
        </w:rPr>
      </w:pPr>
      <w:bookmarkStart w:id="0" w:name="_GoBack"/>
      <w:bookmarkEnd w:id="0"/>
      <w:r w:rsidRPr="002E169D">
        <w:rPr>
          <w:rFonts w:ascii="Arial" w:hAnsi="Arial" w:cs="Arial"/>
          <w:b/>
          <w:sz w:val="24"/>
          <w:szCs w:val="24"/>
        </w:rPr>
        <w:t>Prävention und Deradikalisierung</w:t>
      </w:r>
    </w:p>
    <w:p w:rsidR="00456E0E" w:rsidRPr="000B2CA8" w:rsidRDefault="00456E0E" w:rsidP="007F2BE2">
      <w:pPr>
        <w:jc w:val="both"/>
        <w:rPr>
          <w:rFonts w:ascii="Arial" w:hAnsi="Arial" w:cs="Arial"/>
          <w:sz w:val="22"/>
          <w:szCs w:val="22"/>
        </w:rPr>
      </w:pPr>
    </w:p>
    <w:p w:rsidR="00456E0E" w:rsidRPr="000B2CA8" w:rsidRDefault="00456E0E" w:rsidP="007F2BE2">
      <w:pPr>
        <w:widowControl w:val="0"/>
        <w:autoSpaceDE w:val="0"/>
        <w:autoSpaceDN w:val="0"/>
        <w:adjustRightInd w:val="0"/>
        <w:jc w:val="both"/>
        <w:rPr>
          <w:rFonts w:ascii="Arial" w:hAnsi="Arial" w:cs="Arial"/>
          <w:sz w:val="22"/>
          <w:szCs w:val="24"/>
        </w:rPr>
      </w:pPr>
      <w:r w:rsidRPr="000B2CA8">
        <w:rPr>
          <w:rFonts w:ascii="Arial" w:hAnsi="Arial" w:cs="Arial"/>
          <w:color w:val="000000"/>
          <w:sz w:val="22"/>
          <w:szCs w:val="22"/>
        </w:rPr>
        <w:t>Das Bayerische Landesamt für Verfassungsschutz ist bereits seit mehreren Ja</w:t>
      </w:r>
      <w:r w:rsidRPr="000B2CA8">
        <w:rPr>
          <w:rFonts w:ascii="Arial" w:hAnsi="Arial" w:cs="Arial"/>
          <w:color w:val="000000"/>
          <w:sz w:val="22"/>
          <w:szCs w:val="22"/>
        </w:rPr>
        <w:t>h</w:t>
      </w:r>
      <w:r w:rsidRPr="000B2CA8">
        <w:rPr>
          <w:rFonts w:ascii="Arial" w:hAnsi="Arial" w:cs="Arial"/>
          <w:color w:val="000000"/>
          <w:sz w:val="22"/>
          <w:szCs w:val="22"/>
        </w:rPr>
        <w:t xml:space="preserve">ren durch verschiedene Maßnahmen und Projekte im Bereich der Islamismus- bzw. </w:t>
      </w:r>
      <w:proofErr w:type="spellStart"/>
      <w:r w:rsidRPr="000B2CA8">
        <w:rPr>
          <w:rFonts w:ascii="Arial" w:hAnsi="Arial" w:cs="Arial"/>
          <w:color w:val="000000"/>
          <w:sz w:val="22"/>
          <w:szCs w:val="22"/>
        </w:rPr>
        <w:t>Salafismusprävention</w:t>
      </w:r>
      <w:proofErr w:type="spellEnd"/>
      <w:r w:rsidRPr="000B2CA8">
        <w:rPr>
          <w:rFonts w:ascii="Arial" w:hAnsi="Arial" w:cs="Arial"/>
          <w:color w:val="000000"/>
          <w:sz w:val="22"/>
          <w:szCs w:val="22"/>
        </w:rPr>
        <w:t xml:space="preserve"> aktiv. Dazu zählen Beratungsgespräche, Vorträge und </w:t>
      </w:r>
      <w:proofErr w:type="spellStart"/>
      <w:r w:rsidRPr="000B2CA8">
        <w:rPr>
          <w:rFonts w:ascii="Arial" w:hAnsi="Arial" w:cs="Arial"/>
          <w:color w:val="000000"/>
          <w:sz w:val="22"/>
          <w:szCs w:val="22"/>
        </w:rPr>
        <w:t>Multiplikatorenschulungen</w:t>
      </w:r>
      <w:proofErr w:type="spellEnd"/>
      <w:r w:rsidRPr="000B2CA8">
        <w:rPr>
          <w:rFonts w:ascii="Arial" w:hAnsi="Arial" w:cs="Arial"/>
          <w:color w:val="000000"/>
          <w:sz w:val="22"/>
          <w:szCs w:val="22"/>
        </w:rPr>
        <w:t xml:space="preserve"> für Polizeibeamte, Lehrer, Ausbildungsträger, Mitarbe</w:t>
      </w:r>
      <w:r w:rsidRPr="000B2CA8">
        <w:rPr>
          <w:rFonts w:ascii="Arial" w:hAnsi="Arial" w:cs="Arial"/>
          <w:color w:val="000000"/>
          <w:sz w:val="22"/>
          <w:szCs w:val="22"/>
        </w:rPr>
        <w:t>i</w:t>
      </w:r>
      <w:r w:rsidRPr="000B2CA8">
        <w:rPr>
          <w:rFonts w:ascii="Arial" w:hAnsi="Arial" w:cs="Arial"/>
          <w:color w:val="000000"/>
          <w:sz w:val="22"/>
          <w:szCs w:val="22"/>
        </w:rPr>
        <w:t>ter im sozialen Bereich, im Justizvollzug und in Flüchtlingsu</w:t>
      </w:r>
      <w:r w:rsidR="002E169D">
        <w:rPr>
          <w:rFonts w:ascii="Arial" w:hAnsi="Arial" w:cs="Arial"/>
          <w:color w:val="000000"/>
          <w:sz w:val="22"/>
          <w:szCs w:val="22"/>
        </w:rPr>
        <w:t>nterkünften. Im ersten Halbjahr 2016 wurden rund 40 </w:t>
      </w:r>
      <w:r w:rsidRPr="000B2CA8">
        <w:rPr>
          <w:rFonts w:ascii="Arial" w:hAnsi="Arial" w:cs="Arial"/>
          <w:color w:val="000000"/>
          <w:sz w:val="22"/>
          <w:szCs w:val="22"/>
        </w:rPr>
        <w:t>derartige Veranstaltungen durchgeführt.</w:t>
      </w:r>
    </w:p>
    <w:p w:rsidR="00456E0E" w:rsidRPr="000B2CA8" w:rsidRDefault="00456E0E" w:rsidP="007F2BE2">
      <w:pPr>
        <w:widowControl w:val="0"/>
        <w:autoSpaceDE w:val="0"/>
        <w:autoSpaceDN w:val="0"/>
        <w:adjustRightInd w:val="0"/>
        <w:jc w:val="both"/>
        <w:rPr>
          <w:rFonts w:ascii="Arial" w:hAnsi="Arial" w:cs="Arial"/>
          <w:color w:val="000000"/>
          <w:sz w:val="22"/>
          <w:szCs w:val="22"/>
        </w:rPr>
      </w:pPr>
    </w:p>
    <w:p w:rsidR="00456E0E" w:rsidRPr="000B2CA8" w:rsidRDefault="00456E0E" w:rsidP="007F2BE2">
      <w:pPr>
        <w:widowControl w:val="0"/>
        <w:autoSpaceDE w:val="0"/>
        <w:autoSpaceDN w:val="0"/>
        <w:adjustRightInd w:val="0"/>
        <w:jc w:val="both"/>
        <w:rPr>
          <w:rFonts w:ascii="Arial" w:hAnsi="Arial" w:cs="Arial"/>
          <w:color w:val="000000"/>
          <w:sz w:val="22"/>
          <w:szCs w:val="22"/>
        </w:rPr>
      </w:pPr>
      <w:r w:rsidRPr="000B2CA8">
        <w:rPr>
          <w:rFonts w:ascii="Arial" w:hAnsi="Arial" w:cs="Arial"/>
          <w:color w:val="000000"/>
          <w:sz w:val="22"/>
          <w:szCs w:val="22"/>
        </w:rPr>
        <w:t xml:space="preserve">Im Rahmen des „Bayerischen Präventions- und </w:t>
      </w:r>
      <w:proofErr w:type="spellStart"/>
      <w:r w:rsidRPr="000B2CA8">
        <w:rPr>
          <w:rFonts w:ascii="Arial" w:hAnsi="Arial" w:cs="Arial"/>
          <w:color w:val="000000"/>
          <w:sz w:val="22"/>
          <w:szCs w:val="22"/>
        </w:rPr>
        <w:t>Deradikalisierungsnetzwerkes</w:t>
      </w:r>
      <w:proofErr w:type="spellEnd"/>
      <w:r w:rsidRPr="000B2CA8">
        <w:rPr>
          <w:rFonts w:ascii="Arial" w:hAnsi="Arial" w:cs="Arial"/>
          <w:color w:val="000000"/>
          <w:sz w:val="22"/>
          <w:szCs w:val="22"/>
        </w:rPr>
        <w:t xml:space="preserve"> gegen Salafismus“ kooperiert das Bayerische Landesamt für Verfassungsschutz überdies mit den verschiedensten staatlichen Stellen im Bildungs- und Siche</w:t>
      </w:r>
      <w:r w:rsidRPr="000B2CA8">
        <w:rPr>
          <w:rFonts w:ascii="Arial" w:hAnsi="Arial" w:cs="Arial"/>
          <w:color w:val="000000"/>
          <w:sz w:val="22"/>
          <w:szCs w:val="22"/>
        </w:rPr>
        <w:t>r</w:t>
      </w:r>
      <w:r w:rsidR="00F258B1">
        <w:rPr>
          <w:rFonts w:ascii="Arial" w:hAnsi="Arial" w:cs="Arial"/>
          <w:color w:val="000000"/>
          <w:sz w:val="22"/>
          <w:szCs w:val="22"/>
        </w:rPr>
        <w:t>heitsbereich.</w:t>
      </w:r>
    </w:p>
    <w:p w:rsidR="00456E0E" w:rsidRPr="000B2CA8" w:rsidRDefault="00456E0E" w:rsidP="007F2BE2">
      <w:pPr>
        <w:widowControl w:val="0"/>
        <w:autoSpaceDE w:val="0"/>
        <w:autoSpaceDN w:val="0"/>
        <w:adjustRightInd w:val="0"/>
        <w:jc w:val="both"/>
        <w:rPr>
          <w:rFonts w:ascii="Arial" w:hAnsi="Arial" w:cs="Arial"/>
          <w:color w:val="000000"/>
          <w:sz w:val="22"/>
          <w:szCs w:val="22"/>
        </w:rPr>
      </w:pPr>
    </w:p>
    <w:p w:rsidR="00456E0E" w:rsidRPr="000B2CA8" w:rsidRDefault="00456E0E" w:rsidP="007F2BE2">
      <w:pPr>
        <w:widowControl w:val="0"/>
        <w:autoSpaceDE w:val="0"/>
        <w:autoSpaceDN w:val="0"/>
        <w:adjustRightInd w:val="0"/>
        <w:jc w:val="both"/>
        <w:rPr>
          <w:rFonts w:ascii="Arial" w:hAnsi="Arial" w:cs="Arial"/>
          <w:color w:val="000000"/>
          <w:sz w:val="22"/>
          <w:szCs w:val="22"/>
        </w:rPr>
      </w:pPr>
      <w:r w:rsidRPr="000B2CA8">
        <w:rPr>
          <w:rFonts w:ascii="Arial" w:hAnsi="Arial" w:cs="Arial"/>
          <w:color w:val="000000"/>
          <w:sz w:val="22"/>
          <w:szCs w:val="22"/>
        </w:rPr>
        <w:t xml:space="preserve">Für Hinweise zu islamistischen Radikalisierungstendenzen und Terrorismus ist eine eigene Hotline eingerichtet: </w:t>
      </w:r>
    </w:p>
    <w:p w:rsidR="00456E0E" w:rsidRPr="000B2CA8" w:rsidRDefault="00456E0E" w:rsidP="007F2BE2">
      <w:pPr>
        <w:jc w:val="both"/>
        <w:rPr>
          <w:rFonts w:ascii="Arial" w:hAnsi="Arial" w:cs="Arial"/>
          <w:sz w:val="22"/>
          <w:szCs w:val="22"/>
        </w:rPr>
      </w:pPr>
      <w:r w:rsidRPr="000B2CA8">
        <w:rPr>
          <w:rFonts w:ascii="Arial" w:hAnsi="Arial" w:cs="Arial"/>
          <w:bCs/>
          <w:color w:val="000000"/>
          <w:sz w:val="22"/>
          <w:szCs w:val="22"/>
        </w:rPr>
        <w:t>H</w:t>
      </w:r>
      <w:r w:rsidR="002E169D">
        <w:rPr>
          <w:rFonts w:ascii="Arial" w:hAnsi="Arial" w:cs="Arial"/>
          <w:bCs/>
          <w:color w:val="000000"/>
          <w:sz w:val="22"/>
          <w:szCs w:val="22"/>
        </w:rPr>
        <w:t>inweistelefon: 089</w:t>
      </w:r>
      <w:r w:rsidR="009D01CD">
        <w:rPr>
          <w:rFonts w:ascii="Arial" w:hAnsi="Arial" w:cs="Arial"/>
          <w:bCs/>
          <w:color w:val="000000"/>
          <w:sz w:val="22"/>
          <w:szCs w:val="22"/>
        </w:rPr>
        <w:t xml:space="preserve"> </w:t>
      </w:r>
      <w:r w:rsidR="002E169D">
        <w:rPr>
          <w:rFonts w:ascii="Arial" w:hAnsi="Arial" w:cs="Arial"/>
          <w:bCs/>
          <w:color w:val="000000"/>
          <w:sz w:val="22"/>
          <w:szCs w:val="22"/>
        </w:rPr>
        <w:t>/</w:t>
      </w:r>
      <w:r w:rsidR="009D01CD">
        <w:rPr>
          <w:rFonts w:ascii="Arial" w:hAnsi="Arial" w:cs="Arial"/>
          <w:bCs/>
          <w:color w:val="000000"/>
          <w:sz w:val="22"/>
          <w:szCs w:val="22"/>
        </w:rPr>
        <w:t xml:space="preserve"> </w:t>
      </w:r>
      <w:r w:rsidR="002E169D">
        <w:rPr>
          <w:rFonts w:ascii="Arial" w:hAnsi="Arial" w:cs="Arial"/>
          <w:bCs/>
          <w:color w:val="000000"/>
          <w:sz w:val="22"/>
          <w:szCs w:val="22"/>
        </w:rPr>
        <w:t>31201-480</w:t>
      </w:r>
    </w:p>
    <w:p w:rsidR="00456E0E" w:rsidRPr="000B2CA8" w:rsidRDefault="00456E0E" w:rsidP="007F2BE2">
      <w:pPr>
        <w:jc w:val="both"/>
        <w:rPr>
          <w:rFonts w:ascii="Arial" w:hAnsi="Arial" w:cs="Arial"/>
          <w:sz w:val="22"/>
          <w:szCs w:val="22"/>
        </w:rPr>
      </w:pPr>
    </w:p>
    <w:p w:rsidR="00456E0E" w:rsidRPr="000B2CA8" w:rsidRDefault="00456E0E" w:rsidP="007F2BE2">
      <w:pPr>
        <w:jc w:val="both"/>
        <w:rPr>
          <w:rFonts w:ascii="Arial" w:hAnsi="Arial" w:cs="Arial"/>
          <w:sz w:val="22"/>
          <w:szCs w:val="22"/>
        </w:rPr>
      </w:pPr>
    </w:p>
    <w:p w:rsidR="00456E0E" w:rsidRPr="002E169D" w:rsidRDefault="00456E0E" w:rsidP="007F2BE2">
      <w:pPr>
        <w:jc w:val="both"/>
        <w:rPr>
          <w:rFonts w:ascii="Arial" w:hAnsi="Arial" w:cs="Arial"/>
          <w:b/>
          <w:sz w:val="24"/>
          <w:szCs w:val="24"/>
        </w:rPr>
      </w:pPr>
      <w:r w:rsidRPr="002E169D">
        <w:rPr>
          <w:rFonts w:ascii="Arial" w:hAnsi="Arial" w:cs="Arial"/>
          <w:b/>
          <w:sz w:val="24"/>
          <w:szCs w:val="24"/>
        </w:rPr>
        <w:t>Bayerisches Präventions- und Deradikalisierungsnetzwerk gegen S</w:t>
      </w:r>
      <w:r w:rsidRPr="002E169D">
        <w:rPr>
          <w:rFonts w:ascii="Arial" w:hAnsi="Arial" w:cs="Arial"/>
          <w:b/>
          <w:sz w:val="24"/>
          <w:szCs w:val="24"/>
        </w:rPr>
        <w:t>a</w:t>
      </w:r>
      <w:r w:rsidRPr="002E169D">
        <w:rPr>
          <w:rFonts w:ascii="Arial" w:hAnsi="Arial" w:cs="Arial"/>
          <w:b/>
          <w:sz w:val="24"/>
          <w:szCs w:val="24"/>
        </w:rPr>
        <w:t>lafismus</w:t>
      </w:r>
    </w:p>
    <w:p w:rsidR="00456E0E" w:rsidRPr="000B2CA8" w:rsidRDefault="00456E0E" w:rsidP="007F2BE2">
      <w:pPr>
        <w:jc w:val="both"/>
        <w:rPr>
          <w:rFonts w:ascii="Arial" w:hAnsi="Arial" w:cs="Arial"/>
          <w:sz w:val="22"/>
          <w:szCs w:val="22"/>
        </w:rPr>
      </w:pPr>
    </w:p>
    <w:p w:rsidR="00456E0E" w:rsidRDefault="00456E0E" w:rsidP="007F2BE2">
      <w:pPr>
        <w:jc w:val="both"/>
        <w:rPr>
          <w:rFonts w:ascii="Arial" w:hAnsi="Arial" w:cs="Arial"/>
          <w:sz w:val="22"/>
          <w:szCs w:val="22"/>
        </w:rPr>
      </w:pPr>
      <w:r w:rsidRPr="000B2CA8">
        <w:rPr>
          <w:rFonts w:ascii="Arial" w:hAnsi="Arial" w:cs="Arial"/>
          <w:sz w:val="22"/>
          <w:szCs w:val="22"/>
        </w:rPr>
        <w:t>Um der Radikalisierung junger Menschen speziell aus dem salafistischen Bereich entgegenzuwirken, arbeiten das Innen-, Justiz-, Kultus- und So</w:t>
      </w:r>
      <w:r w:rsidR="002E169D">
        <w:rPr>
          <w:rFonts w:ascii="Arial" w:hAnsi="Arial" w:cs="Arial"/>
          <w:sz w:val="22"/>
          <w:szCs w:val="22"/>
        </w:rPr>
        <w:t>zialministerium seit Sommer </w:t>
      </w:r>
      <w:r w:rsidRPr="000B2CA8">
        <w:rPr>
          <w:rFonts w:ascii="Arial" w:hAnsi="Arial" w:cs="Arial"/>
          <w:sz w:val="22"/>
          <w:szCs w:val="22"/>
        </w:rPr>
        <w:t>2015 verstärkt ressortübergreifend in dem neu geschaffenen „Bayer</w:t>
      </w:r>
      <w:r w:rsidRPr="000B2CA8">
        <w:rPr>
          <w:rFonts w:ascii="Arial" w:hAnsi="Arial" w:cs="Arial"/>
          <w:sz w:val="22"/>
          <w:szCs w:val="22"/>
        </w:rPr>
        <w:t>i</w:t>
      </w:r>
      <w:r w:rsidRPr="000B2CA8">
        <w:rPr>
          <w:rFonts w:ascii="Arial" w:hAnsi="Arial" w:cs="Arial"/>
          <w:sz w:val="22"/>
          <w:szCs w:val="22"/>
        </w:rPr>
        <w:t>schen Präventions- und Deradikalisierungsnetzwerk gegen Salafismus“ zusa</w:t>
      </w:r>
      <w:r w:rsidRPr="000B2CA8">
        <w:rPr>
          <w:rFonts w:ascii="Arial" w:hAnsi="Arial" w:cs="Arial"/>
          <w:sz w:val="22"/>
          <w:szCs w:val="22"/>
        </w:rPr>
        <w:t>m</w:t>
      </w:r>
      <w:r w:rsidRPr="000B2CA8">
        <w:rPr>
          <w:rFonts w:ascii="Arial" w:hAnsi="Arial" w:cs="Arial"/>
          <w:sz w:val="22"/>
          <w:szCs w:val="22"/>
        </w:rPr>
        <w:t>men. Das bayerische Netzwerk bietet neben Vorträgen, Workshops und Vera</w:t>
      </w:r>
      <w:r w:rsidRPr="000B2CA8">
        <w:rPr>
          <w:rFonts w:ascii="Arial" w:hAnsi="Arial" w:cs="Arial"/>
          <w:sz w:val="22"/>
          <w:szCs w:val="22"/>
        </w:rPr>
        <w:t>n</w:t>
      </w:r>
      <w:r w:rsidRPr="000B2CA8">
        <w:rPr>
          <w:rFonts w:ascii="Arial" w:hAnsi="Arial" w:cs="Arial"/>
          <w:sz w:val="22"/>
          <w:szCs w:val="22"/>
        </w:rPr>
        <w:t>staltungen konkrete Unterstützung und Beratung für Betroffene sowie für das U</w:t>
      </w:r>
      <w:r w:rsidRPr="000B2CA8">
        <w:rPr>
          <w:rFonts w:ascii="Arial" w:hAnsi="Arial" w:cs="Arial"/>
          <w:sz w:val="22"/>
          <w:szCs w:val="22"/>
        </w:rPr>
        <w:t>m</w:t>
      </w:r>
      <w:r w:rsidRPr="000B2CA8">
        <w:rPr>
          <w:rFonts w:ascii="Arial" w:hAnsi="Arial" w:cs="Arial"/>
          <w:sz w:val="22"/>
          <w:szCs w:val="22"/>
        </w:rPr>
        <w:t>feld sich radikalisierender Personen. Dabei werden die beiden Säulen Prävention und Deradikalisierung systematisch abgedeckt.</w:t>
      </w:r>
    </w:p>
    <w:p w:rsidR="002C7EEB" w:rsidRPr="000B2CA8" w:rsidRDefault="002C7EEB" w:rsidP="007F2BE2">
      <w:pPr>
        <w:jc w:val="both"/>
        <w:rPr>
          <w:rFonts w:ascii="Arial" w:hAnsi="Arial" w:cs="Arial"/>
          <w:sz w:val="22"/>
          <w:szCs w:val="22"/>
        </w:rPr>
      </w:pPr>
    </w:p>
    <w:p w:rsidR="00456E0E" w:rsidRPr="002E169D" w:rsidRDefault="00456E0E" w:rsidP="007F2BE2">
      <w:pPr>
        <w:jc w:val="both"/>
        <w:rPr>
          <w:rFonts w:ascii="Arial" w:hAnsi="Arial" w:cs="Arial"/>
          <w:b/>
          <w:sz w:val="22"/>
          <w:szCs w:val="22"/>
        </w:rPr>
      </w:pPr>
      <w:r w:rsidRPr="002E169D">
        <w:rPr>
          <w:rFonts w:ascii="Arial" w:hAnsi="Arial" w:cs="Arial"/>
          <w:b/>
          <w:sz w:val="22"/>
          <w:szCs w:val="22"/>
        </w:rPr>
        <w:t>Prävention:</w:t>
      </w:r>
    </w:p>
    <w:p w:rsidR="00456E0E" w:rsidRPr="000B2CA8" w:rsidRDefault="00456E0E" w:rsidP="007F2BE2">
      <w:pPr>
        <w:jc w:val="both"/>
        <w:rPr>
          <w:rFonts w:ascii="Arial" w:hAnsi="Arial" w:cs="Arial"/>
          <w:sz w:val="22"/>
          <w:szCs w:val="22"/>
        </w:rPr>
      </w:pPr>
      <w:r w:rsidRPr="000B2CA8">
        <w:rPr>
          <w:rFonts w:ascii="Arial" w:hAnsi="Arial" w:cs="Arial"/>
          <w:sz w:val="22"/>
          <w:szCs w:val="22"/>
        </w:rPr>
        <w:lastRenderedPageBreak/>
        <w:t xml:space="preserve">Die landesweite Fachstelle des zivilgesellschaftlichen Trägers </w:t>
      </w:r>
      <w:proofErr w:type="spellStart"/>
      <w:r w:rsidRPr="000B2CA8">
        <w:rPr>
          <w:rFonts w:ascii="Arial" w:hAnsi="Arial" w:cs="Arial"/>
          <w:sz w:val="22"/>
          <w:szCs w:val="22"/>
        </w:rPr>
        <w:t>Ufuq</w:t>
      </w:r>
      <w:proofErr w:type="spellEnd"/>
      <w:r w:rsidRPr="000B2CA8">
        <w:rPr>
          <w:rFonts w:ascii="Arial" w:hAnsi="Arial" w:cs="Arial"/>
          <w:sz w:val="22"/>
          <w:szCs w:val="22"/>
        </w:rPr>
        <w:t xml:space="preserve"> e.</w:t>
      </w:r>
      <w:r w:rsidR="002E169D">
        <w:rPr>
          <w:rFonts w:ascii="Arial" w:hAnsi="Arial" w:cs="Arial"/>
          <w:sz w:val="22"/>
          <w:szCs w:val="22"/>
        </w:rPr>
        <w:t> </w:t>
      </w:r>
      <w:r w:rsidRPr="000B2CA8">
        <w:rPr>
          <w:rFonts w:ascii="Arial" w:hAnsi="Arial" w:cs="Arial"/>
          <w:sz w:val="22"/>
          <w:szCs w:val="22"/>
        </w:rPr>
        <w:t>V. in Bayern informiert und berät Einrichtungen der Bildungs- und Jugendarbeit, der Kinder- und Jugendhilfe, aber auch kommunale Verwaltungen und zivilgesellschaftliche Akteure in der Prävention von religiös begründeter Radikalisierung und dem U</w:t>
      </w:r>
      <w:r w:rsidRPr="000B2CA8">
        <w:rPr>
          <w:rFonts w:ascii="Arial" w:hAnsi="Arial" w:cs="Arial"/>
          <w:sz w:val="22"/>
          <w:szCs w:val="22"/>
        </w:rPr>
        <w:t>m</w:t>
      </w:r>
      <w:r w:rsidRPr="000B2CA8">
        <w:rPr>
          <w:rFonts w:ascii="Arial" w:hAnsi="Arial" w:cs="Arial"/>
          <w:sz w:val="22"/>
          <w:szCs w:val="22"/>
        </w:rPr>
        <w:t>gang mit demokratie- und freiheitsfeindlichen Einstellungen. Staatlicher Ansprec</w:t>
      </w:r>
      <w:r w:rsidRPr="000B2CA8">
        <w:rPr>
          <w:rFonts w:ascii="Arial" w:hAnsi="Arial" w:cs="Arial"/>
          <w:sz w:val="22"/>
          <w:szCs w:val="22"/>
        </w:rPr>
        <w:t>h</w:t>
      </w:r>
      <w:r w:rsidRPr="000B2CA8">
        <w:rPr>
          <w:rFonts w:ascii="Arial" w:hAnsi="Arial" w:cs="Arial"/>
          <w:sz w:val="22"/>
          <w:szCs w:val="22"/>
        </w:rPr>
        <w:t>partner für Fragen zur Prävention ist die Stelle Radikalisierungsprävention im S</w:t>
      </w:r>
      <w:r w:rsidRPr="000B2CA8">
        <w:rPr>
          <w:rFonts w:ascii="Arial" w:hAnsi="Arial" w:cs="Arial"/>
          <w:sz w:val="22"/>
          <w:szCs w:val="22"/>
        </w:rPr>
        <w:t>o</w:t>
      </w:r>
      <w:r w:rsidRPr="000B2CA8">
        <w:rPr>
          <w:rFonts w:ascii="Arial" w:hAnsi="Arial" w:cs="Arial"/>
          <w:sz w:val="22"/>
          <w:szCs w:val="22"/>
        </w:rPr>
        <w:t>zialministerium.</w:t>
      </w:r>
    </w:p>
    <w:p w:rsidR="00456E0E" w:rsidRPr="000B2CA8" w:rsidRDefault="00456E0E" w:rsidP="00AA2FCE">
      <w:pPr>
        <w:jc w:val="both"/>
        <w:rPr>
          <w:rFonts w:ascii="Arial" w:hAnsi="Arial" w:cs="Arial"/>
          <w:sz w:val="22"/>
          <w:szCs w:val="22"/>
        </w:rPr>
      </w:pPr>
    </w:p>
    <w:p w:rsidR="00456E0E" w:rsidRPr="00AA2FCE" w:rsidRDefault="00456E0E" w:rsidP="00AA2FCE">
      <w:pPr>
        <w:jc w:val="both"/>
        <w:rPr>
          <w:rFonts w:ascii="Arial" w:hAnsi="Arial" w:cs="Arial"/>
          <w:sz w:val="22"/>
          <w:szCs w:val="22"/>
        </w:rPr>
      </w:pPr>
      <w:proofErr w:type="spellStart"/>
      <w:r w:rsidRPr="00AA2FCE">
        <w:rPr>
          <w:rFonts w:ascii="Arial" w:hAnsi="Arial" w:cs="Arial"/>
          <w:sz w:val="22"/>
          <w:szCs w:val="22"/>
        </w:rPr>
        <w:t>Ufuq</w:t>
      </w:r>
      <w:proofErr w:type="spellEnd"/>
      <w:r w:rsidRPr="00AA2FCE">
        <w:rPr>
          <w:rFonts w:ascii="Arial" w:hAnsi="Arial" w:cs="Arial"/>
          <w:sz w:val="22"/>
          <w:szCs w:val="22"/>
        </w:rPr>
        <w:t xml:space="preserve"> e.V.:</w:t>
      </w:r>
    </w:p>
    <w:p w:rsidR="00456E0E" w:rsidRPr="000B2CA8" w:rsidRDefault="009D01CD" w:rsidP="00AA2FCE">
      <w:pPr>
        <w:jc w:val="both"/>
        <w:rPr>
          <w:rFonts w:ascii="Arial" w:hAnsi="Arial" w:cs="Arial"/>
          <w:sz w:val="22"/>
          <w:szCs w:val="22"/>
        </w:rPr>
      </w:pPr>
      <w:r>
        <w:rPr>
          <w:rFonts w:ascii="Arial" w:hAnsi="Arial" w:cs="Arial"/>
          <w:sz w:val="22"/>
          <w:szCs w:val="22"/>
        </w:rPr>
        <w:t xml:space="preserve">Tel.: </w:t>
      </w:r>
      <w:r w:rsidR="00456E0E" w:rsidRPr="000B2CA8">
        <w:rPr>
          <w:rFonts w:ascii="Arial" w:hAnsi="Arial" w:cs="Arial"/>
          <w:sz w:val="22"/>
          <w:szCs w:val="22"/>
        </w:rPr>
        <w:t>0821 / 65078560</w:t>
      </w:r>
    </w:p>
    <w:p w:rsidR="00456E0E" w:rsidRPr="000B2CA8" w:rsidRDefault="00456E0E" w:rsidP="00AA2FCE">
      <w:pPr>
        <w:jc w:val="both"/>
        <w:rPr>
          <w:rFonts w:ascii="Arial" w:hAnsi="Arial" w:cs="Arial"/>
          <w:sz w:val="22"/>
          <w:szCs w:val="22"/>
        </w:rPr>
      </w:pPr>
      <w:r w:rsidRPr="000B2CA8">
        <w:rPr>
          <w:rFonts w:ascii="Arial" w:hAnsi="Arial" w:cs="Arial"/>
          <w:sz w:val="22"/>
          <w:szCs w:val="22"/>
        </w:rPr>
        <w:t>bayern@ufuq.de</w:t>
      </w:r>
    </w:p>
    <w:p w:rsidR="00456E0E" w:rsidRPr="000B2CA8" w:rsidRDefault="00456E0E" w:rsidP="00AA2FCE">
      <w:pPr>
        <w:jc w:val="both"/>
        <w:rPr>
          <w:rFonts w:ascii="Arial" w:hAnsi="Arial" w:cs="Arial"/>
          <w:sz w:val="22"/>
          <w:szCs w:val="22"/>
        </w:rPr>
      </w:pPr>
    </w:p>
    <w:p w:rsidR="00456E0E" w:rsidRPr="00AA2FCE" w:rsidRDefault="00456E0E" w:rsidP="00AA2FCE">
      <w:pPr>
        <w:jc w:val="both"/>
        <w:rPr>
          <w:rFonts w:ascii="Arial" w:hAnsi="Arial" w:cs="Arial"/>
          <w:sz w:val="22"/>
          <w:szCs w:val="22"/>
        </w:rPr>
      </w:pPr>
      <w:r w:rsidRPr="00AA2FCE">
        <w:rPr>
          <w:rFonts w:ascii="Arial" w:hAnsi="Arial" w:cs="Arial"/>
          <w:sz w:val="22"/>
          <w:szCs w:val="22"/>
        </w:rPr>
        <w:t>Staatsministerium für Arbeit und Soziales, Familie und Integration:</w:t>
      </w:r>
    </w:p>
    <w:p w:rsidR="00456E0E" w:rsidRPr="000B2CA8" w:rsidRDefault="00FB23E8" w:rsidP="00AA2FCE">
      <w:pPr>
        <w:jc w:val="both"/>
        <w:rPr>
          <w:rFonts w:ascii="Arial" w:hAnsi="Arial" w:cs="Arial"/>
          <w:sz w:val="22"/>
          <w:szCs w:val="22"/>
        </w:rPr>
      </w:pPr>
      <w:hyperlink r:id="rId16" w:history="1">
        <w:r w:rsidR="00456E0E" w:rsidRPr="000B2CA8">
          <w:rPr>
            <w:rFonts w:ascii="Arial" w:hAnsi="Arial" w:cs="Arial"/>
            <w:color w:val="0000FF"/>
            <w:sz w:val="22"/>
            <w:szCs w:val="22"/>
            <w:u w:val="single"/>
          </w:rPr>
          <w:t>Radikalisierungspraevention@stmas.bayern.de</w:t>
        </w:r>
      </w:hyperlink>
    </w:p>
    <w:p w:rsidR="00456E0E" w:rsidRPr="000B2CA8" w:rsidRDefault="00456E0E" w:rsidP="00AA2FCE">
      <w:pPr>
        <w:jc w:val="both"/>
        <w:rPr>
          <w:rFonts w:ascii="Arial" w:hAnsi="Arial" w:cs="Arial"/>
          <w:sz w:val="22"/>
          <w:szCs w:val="22"/>
        </w:rPr>
      </w:pPr>
    </w:p>
    <w:p w:rsidR="00456E0E" w:rsidRPr="000B2CA8" w:rsidRDefault="00456E0E" w:rsidP="007F2BE2">
      <w:pPr>
        <w:jc w:val="both"/>
        <w:rPr>
          <w:rFonts w:ascii="Arial" w:hAnsi="Arial" w:cs="Arial"/>
          <w:sz w:val="22"/>
          <w:szCs w:val="22"/>
        </w:rPr>
      </w:pPr>
    </w:p>
    <w:p w:rsidR="00456E0E" w:rsidRPr="00AA2FCE" w:rsidRDefault="00456E0E" w:rsidP="007F2BE2">
      <w:pPr>
        <w:jc w:val="both"/>
        <w:rPr>
          <w:rFonts w:ascii="Arial" w:hAnsi="Arial" w:cs="Arial"/>
          <w:b/>
          <w:sz w:val="22"/>
          <w:szCs w:val="22"/>
        </w:rPr>
      </w:pPr>
      <w:r w:rsidRPr="00AA2FCE">
        <w:rPr>
          <w:rFonts w:ascii="Arial" w:hAnsi="Arial" w:cs="Arial"/>
          <w:b/>
          <w:sz w:val="22"/>
          <w:szCs w:val="22"/>
        </w:rPr>
        <w:t>Deradikalisierung:</w:t>
      </w:r>
    </w:p>
    <w:p w:rsidR="00456E0E" w:rsidRPr="000B2CA8" w:rsidRDefault="00456E0E" w:rsidP="007F2BE2">
      <w:pPr>
        <w:jc w:val="both"/>
        <w:rPr>
          <w:rFonts w:ascii="Arial" w:hAnsi="Arial" w:cs="Arial"/>
          <w:sz w:val="22"/>
          <w:szCs w:val="22"/>
        </w:rPr>
      </w:pPr>
      <w:r w:rsidRPr="000B2CA8">
        <w:rPr>
          <w:rFonts w:ascii="Arial" w:hAnsi="Arial" w:cs="Arial"/>
          <w:sz w:val="22"/>
          <w:szCs w:val="22"/>
        </w:rPr>
        <w:t xml:space="preserve">Die Beratungsstelle Bayern des zivilgesellschaftlichen Trägers </w:t>
      </w:r>
      <w:proofErr w:type="spellStart"/>
      <w:r w:rsidRPr="000B2CA8">
        <w:rPr>
          <w:rFonts w:ascii="Arial" w:hAnsi="Arial" w:cs="Arial"/>
          <w:sz w:val="22"/>
          <w:szCs w:val="22"/>
        </w:rPr>
        <w:t>Violence</w:t>
      </w:r>
      <w:proofErr w:type="spellEnd"/>
      <w:r w:rsidRPr="000B2CA8">
        <w:rPr>
          <w:rFonts w:ascii="Arial" w:hAnsi="Arial" w:cs="Arial"/>
          <w:sz w:val="22"/>
          <w:szCs w:val="22"/>
        </w:rPr>
        <w:t xml:space="preserve"> </w:t>
      </w:r>
      <w:proofErr w:type="spellStart"/>
      <w:r w:rsidRPr="000B2CA8">
        <w:rPr>
          <w:rFonts w:ascii="Arial" w:hAnsi="Arial" w:cs="Arial"/>
          <w:sz w:val="22"/>
          <w:szCs w:val="22"/>
        </w:rPr>
        <w:t>Prevent</w:t>
      </w:r>
      <w:r w:rsidRPr="000B2CA8">
        <w:rPr>
          <w:rFonts w:ascii="Arial" w:hAnsi="Arial" w:cs="Arial"/>
          <w:sz w:val="22"/>
          <w:szCs w:val="22"/>
        </w:rPr>
        <w:t>i</w:t>
      </w:r>
      <w:r w:rsidRPr="000B2CA8">
        <w:rPr>
          <w:rFonts w:ascii="Arial" w:hAnsi="Arial" w:cs="Arial"/>
          <w:sz w:val="22"/>
          <w:szCs w:val="22"/>
        </w:rPr>
        <w:t>on</w:t>
      </w:r>
      <w:proofErr w:type="spellEnd"/>
      <w:r w:rsidRPr="000B2CA8">
        <w:rPr>
          <w:rFonts w:ascii="Arial" w:hAnsi="Arial" w:cs="Arial"/>
          <w:sz w:val="22"/>
          <w:szCs w:val="22"/>
        </w:rPr>
        <w:t xml:space="preserve"> Network e.V. (VPN) bietet Beratungs- und Betreuungsmaßnahmen für B</w:t>
      </w:r>
      <w:r w:rsidRPr="000B2CA8">
        <w:rPr>
          <w:rFonts w:ascii="Arial" w:hAnsi="Arial" w:cs="Arial"/>
          <w:sz w:val="22"/>
          <w:szCs w:val="22"/>
        </w:rPr>
        <w:t>e</w:t>
      </w:r>
      <w:r w:rsidRPr="000B2CA8">
        <w:rPr>
          <w:rFonts w:ascii="Arial" w:hAnsi="Arial" w:cs="Arial"/>
          <w:sz w:val="22"/>
          <w:szCs w:val="22"/>
        </w:rPr>
        <w:t>troffene und Angehörige sowie eine Ausstiegsbegleitung an. Das Kompetenzzen</w:t>
      </w:r>
      <w:r w:rsidRPr="000B2CA8">
        <w:rPr>
          <w:rFonts w:ascii="Arial" w:hAnsi="Arial" w:cs="Arial"/>
          <w:sz w:val="22"/>
          <w:szCs w:val="22"/>
        </w:rPr>
        <w:t>t</w:t>
      </w:r>
      <w:r w:rsidRPr="000B2CA8">
        <w:rPr>
          <w:rFonts w:ascii="Arial" w:hAnsi="Arial" w:cs="Arial"/>
          <w:sz w:val="22"/>
          <w:szCs w:val="22"/>
        </w:rPr>
        <w:t>rum für Deradikalisierung im Bayerischen Landeskriminalamt ist staatlicher A</w:t>
      </w:r>
      <w:r w:rsidRPr="000B2CA8">
        <w:rPr>
          <w:rFonts w:ascii="Arial" w:hAnsi="Arial" w:cs="Arial"/>
          <w:sz w:val="22"/>
          <w:szCs w:val="22"/>
        </w:rPr>
        <w:t>n</w:t>
      </w:r>
      <w:r w:rsidRPr="000B2CA8">
        <w:rPr>
          <w:rFonts w:ascii="Arial" w:hAnsi="Arial" w:cs="Arial"/>
          <w:sz w:val="22"/>
          <w:szCs w:val="22"/>
        </w:rPr>
        <w:t>sprechpartner in Fragen der Deradikalisierung in Bayern.</w:t>
      </w:r>
    </w:p>
    <w:p w:rsidR="00456E0E" w:rsidRPr="000B2CA8" w:rsidRDefault="00456E0E" w:rsidP="00AA2FCE">
      <w:pPr>
        <w:jc w:val="both"/>
        <w:rPr>
          <w:rFonts w:ascii="Arial" w:hAnsi="Arial" w:cs="Arial"/>
          <w:sz w:val="22"/>
          <w:szCs w:val="22"/>
        </w:rPr>
      </w:pPr>
    </w:p>
    <w:p w:rsidR="00456E0E" w:rsidRPr="000B2CA8" w:rsidRDefault="00456E0E" w:rsidP="00AA2FCE">
      <w:pPr>
        <w:jc w:val="both"/>
        <w:rPr>
          <w:rFonts w:ascii="Arial" w:hAnsi="Arial" w:cs="Arial"/>
          <w:sz w:val="22"/>
          <w:szCs w:val="22"/>
        </w:rPr>
      </w:pPr>
      <w:proofErr w:type="spellStart"/>
      <w:r w:rsidRPr="000B2CA8">
        <w:rPr>
          <w:rFonts w:ascii="Arial" w:hAnsi="Arial" w:cs="Arial"/>
          <w:sz w:val="22"/>
          <w:szCs w:val="22"/>
        </w:rPr>
        <w:t>Violence</w:t>
      </w:r>
      <w:proofErr w:type="spellEnd"/>
      <w:r w:rsidRPr="000B2CA8">
        <w:rPr>
          <w:rFonts w:ascii="Arial" w:hAnsi="Arial" w:cs="Arial"/>
          <w:sz w:val="22"/>
          <w:szCs w:val="22"/>
        </w:rPr>
        <w:t xml:space="preserve"> </w:t>
      </w:r>
      <w:proofErr w:type="spellStart"/>
      <w:r w:rsidRPr="000B2CA8">
        <w:rPr>
          <w:rFonts w:ascii="Arial" w:hAnsi="Arial" w:cs="Arial"/>
          <w:sz w:val="22"/>
          <w:szCs w:val="22"/>
        </w:rPr>
        <w:t>Prevention</w:t>
      </w:r>
      <w:proofErr w:type="spellEnd"/>
      <w:r w:rsidRPr="000B2CA8">
        <w:rPr>
          <w:rFonts w:ascii="Arial" w:hAnsi="Arial" w:cs="Arial"/>
          <w:sz w:val="22"/>
          <w:szCs w:val="22"/>
        </w:rPr>
        <w:t xml:space="preserve"> Network e.V. – Beratungsstelle Bayern:</w:t>
      </w:r>
    </w:p>
    <w:p w:rsidR="00456E0E" w:rsidRPr="000B2CA8" w:rsidRDefault="009D01CD" w:rsidP="00AA2FCE">
      <w:pPr>
        <w:jc w:val="both"/>
        <w:rPr>
          <w:rFonts w:ascii="Arial" w:hAnsi="Arial" w:cs="Arial"/>
          <w:sz w:val="22"/>
          <w:szCs w:val="22"/>
        </w:rPr>
      </w:pPr>
      <w:r>
        <w:rPr>
          <w:rFonts w:ascii="Arial" w:hAnsi="Arial" w:cs="Arial"/>
          <w:sz w:val="22"/>
          <w:szCs w:val="22"/>
        </w:rPr>
        <w:t xml:space="preserve">Tel.: </w:t>
      </w:r>
      <w:r w:rsidR="00456E0E" w:rsidRPr="000B2CA8">
        <w:rPr>
          <w:rFonts w:ascii="Arial" w:hAnsi="Arial" w:cs="Arial"/>
          <w:sz w:val="22"/>
          <w:szCs w:val="22"/>
        </w:rPr>
        <w:t>089</w:t>
      </w:r>
      <w:r>
        <w:rPr>
          <w:rFonts w:ascii="Arial" w:hAnsi="Arial" w:cs="Arial"/>
          <w:sz w:val="22"/>
          <w:szCs w:val="22"/>
        </w:rPr>
        <w:t xml:space="preserve"> </w:t>
      </w:r>
      <w:r w:rsidR="00456E0E" w:rsidRPr="000B2CA8">
        <w:rPr>
          <w:rFonts w:ascii="Arial" w:hAnsi="Arial" w:cs="Arial"/>
          <w:sz w:val="22"/>
          <w:szCs w:val="22"/>
        </w:rPr>
        <w:t>/</w:t>
      </w:r>
      <w:r>
        <w:rPr>
          <w:rFonts w:ascii="Arial" w:hAnsi="Arial" w:cs="Arial"/>
          <w:sz w:val="22"/>
          <w:szCs w:val="22"/>
        </w:rPr>
        <w:t xml:space="preserve"> </w:t>
      </w:r>
      <w:r w:rsidR="00456E0E" w:rsidRPr="000B2CA8">
        <w:rPr>
          <w:rFonts w:ascii="Arial" w:hAnsi="Arial" w:cs="Arial"/>
          <w:sz w:val="22"/>
          <w:szCs w:val="22"/>
        </w:rPr>
        <w:t>461393119</w:t>
      </w:r>
    </w:p>
    <w:p w:rsidR="00456E0E" w:rsidRPr="000B2CA8" w:rsidRDefault="00FB23E8" w:rsidP="00AA2FCE">
      <w:pPr>
        <w:jc w:val="both"/>
        <w:rPr>
          <w:rFonts w:ascii="Arial" w:hAnsi="Arial" w:cs="Arial"/>
          <w:sz w:val="22"/>
          <w:szCs w:val="22"/>
        </w:rPr>
      </w:pPr>
      <w:hyperlink r:id="rId17" w:history="1">
        <w:r w:rsidR="00456E0E" w:rsidRPr="000B2CA8">
          <w:rPr>
            <w:rFonts w:ascii="Arial" w:hAnsi="Arial" w:cs="Arial"/>
            <w:color w:val="0000FF"/>
            <w:sz w:val="22"/>
            <w:szCs w:val="22"/>
            <w:u w:val="single"/>
          </w:rPr>
          <w:t>bayern@violence-prevention-network.de</w:t>
        </w:r>
      </w:hyperlink>
    </w:p>
    <w:p w:rsidR="00456E0E" w:rsidRPr="000B2CA8" w:rsidRDefault="00456E0E" w:rsidP="00AA2FCE">
      <w:pPr>
        <w:jc w:val="both"/>
        <w:rPr>
          <w:rFonts w:ascii="Arial" w:hAnsi="Arial" w:cs="Arial"/>
          <w:sz w:val="22"/>
          <w:szCs w:val="22"/>
        </w:rPr>
      </w:pPr>
    </w:p>
    <w:p w:rsidR="00456E0E" w:rsidRPr="000B2CA8" w:rsidRDefault="00456E0E" w:rsidP="00AA2FCE">
      <w:pPr>
        <w:jc w:val="both"/>
        <w:rPr>
          <w:rFonts w:ascii="Arial" w:hAnsi="Arial" w:cs="Arial"/>
          <w:sz w:val="22"/>
          <w:szCs w:val="22"/>
        </w:rPr>
      </w:pPr>
      <w:r w:rsidRPr="000B2CA8">
        <w:rPr>
          <w:rFonts w:ascii="Arial" w:hAnsi="Arial" w:cs="Arial"/>
          <w:sz w:val="22"/>
          <w:szCs w:val="22"/>
        </w:rPr>
        <w:t>Kompetenzzentrum für Deradikalisierung:</w:t>
      </w:r>
    </w:p>
    <w:p w:rsidR="00456E0E" w:rsidRPr="009D01CD" w:rsidRDefault="009D01CD" w:rsidP="00AA2FCE">
      <w:pPr>
        <w:jc w:val="both"/>
        <w:rPr>
          <w:rFonts w:ascii="Arial" w:hAnsi="Arial" w:cs="Arial"/>
          <w:sz w:val="22"/>
          <w:szCs w:val="22"/>
        </w:rPr>
      </w:pPr>
      <w:r>
        <w:rPr>
          <w:rFonts w:ascii="Arial" w:hAnsi="Arial" w:cs="Arial"/>
          <w:sz w:val="22"/>
          <w:szCs w:val="22"/>
        </w:rPr>
        <w:t xml:space="preserve">Tel.: </w:t>
      </w:r>
      <w:r w:rsidR="00456E0E" w:rsidRPr="009D01CD">
        <w:rPr>
          <w:rFonts w:ascii="Arial" w:hAnsi="Arial" w:cs="Arial"/>
          <w:sz w:val="22"/>
          <w:szCs w:val="22"/>
        </w:rPr>
        <w:t>089</w:t>
      </w:r>
      <w:r w:rsidRPr="009D01CD">
        <w:rPr>
          <w:rFonts w:ascii="Arial" w:hAnsi="Arial" w:cs="Arial"/>
          <w:sz w:val="22"/>
          <w:szCs w:val="22"/>
        </w:rPr>
        <w:t xml:space="preserve"> </w:t>
      </w:r>
      <w:r w:rsidR="00456E0E" w:rsidRPr="009D01CD">
        <w:rPr>
          <w:rFonts w:ascii="Arial" w:hAnsi="Arial" w:cs="Arial"/>
          <w:sz w:val="22"/>
          <w:szCs w:val="22"/>
        </w:rPr>
        <w:t>/</w:t>
      </w:r>
      <w:r w:rsidRPr="009D01CD">
        <w:rPr>
          <w:rFonts w:ascii="Arial" w:hAnsi="Arial" w:cs="Arial"/>
          <w:sz w:val="22"/>
          <w:szCs w:val="22"/>
        </w:rPr>
        <w:t xml:space="preserve"> </w:t>
      </w:r>
      <w:r w:rsidR="00456E0E" w:rsidRPr="009D01CD">
        <w:rPr>
          <w:rFonts w:ascii="Arial" w:hAnsi="Arial" w:cs="Arial"/>
          <w:sz w:val="22"/>
          <w:szCs w:val="22"/>
        </w:rPr>
        <w:t>12121999</w:t>
      </w:r>
    </w:p>
    <w:p w:rsidR="00456E0E" w:rsidRPr="000B2CA8" w:rsidRDefault="00FB23E8" w:rsidP="00AA2FCE">
      <w:pPr>
        <w:jc w:val="both"/>
        <w:rPr>
          <w:rFonts w:ascii="Arial" w:hAnsi="Arial" w:cs="Arial"/>
          <w:sz w:val="22"/>
          <w:szCs w:val="22"/>
        </w:rPr>
      </w:pPr>
      <w:hyperlink r:id="rId18" w:history="1">
        <w:r w:rsidR="00456E0E" w:rsidRPr="000B2CA8">
          <w:rPr>
            <w:rFonts w:ascii="Arial" w:hAnsi="Arial" w:cs="Arial"/>
            <w:color w:val="0000FF"/>
            <w:sz w:val="22"/>
            <w:szCs w:val="22"/>
            <w:u w:val="single"/>
          </w:rPr>
          <w:t>blka.deradikalisierung@polizei.bayern.de</w:t>
        </w:r>
      </w:hyperlink>
    </w:p>
    <w:p w:rsidR="00456E0E" w:rsidRPr="000B2CA8" w:rsidRDefault="00456E0E" w:rsidP="00AA2FCE">
      <w:pPr>
        <w:jc w:val="both"/>
        <w:rPr>
          <w:rFonts w:ascii="Arial" w:hAnsi="Arial" w:cs="Arial"/>
          <w:sz w:val="22"/>
          <w:szCs w:val="22"/>
        </w:rPr>
      </w:pPr>
    </w:p>
    <w:p w:rsidR="00456E0E" w:rsidRPr="000B2CA8" w:rsidRDefault="00456E0E" w:rsidP="007F2BE2">
      <w:pPr>
        <w:jc w:val="both"/>
        <w:rPr>
          <w:rFonts w:ascii="Arial" w:hAnsi="Arial"/>
          <w:sz w:val="22"/>
          <w:szCs w:val="24"/>
        </w:rPr>
      </w:pPr>
    </w:p>
    <w:sectPr w:rsidR="00456E0E" w:rsidRPr="000B2CA8">
      <w:headerReference w:type="default" r:id="rId19"/>
      <w:footerReference w:type="default" r:id="rId20"/>
      <w:headerReference w:type="first" r:id="rId21"/>
      <w:type w:val="continuous"/>
      <w:pgSz w:w="11907" w:h="16840" w:code="9"/>
      <w:pgMar w:top="397" w:right="2495" w:bottom="1418" w:left="1361" w:header="454"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74" w:rsidRDefault="00324874">
      <w:r>
        <w:separator/>
      </w:r>
    </w:p>
  </w:endnote>
  <w:endnote w:type="continuationSeparator" w:id="0">
    <w:p w:rsidR="00324874" w:rsidRDefault="0032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6">
    <w:altName w:val="Arial Unicode MS"/>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Pr="0061371D" w:rsidRDefault="00A42F58" w:rsidP="00025D9C">
    <w:pPr>
      <w:pStyle w:val="Fuzeile"/>
      <w:tabs>
        <w:tab w:val="clear" w:pos="4536"/>
        <w:tab w:val="clear" w:pos="9072"/>
      </w:tabs>
      <w:spacing w:after="600" w:line="180" w:lineRule="exact"/>
      <w:rPr>
        <w:rFonts w:ascii="Arial" w:hAnsi="Arial"/>
        <w:color w:val="A6A6A6" w:themeColor="background1" w:themeShade="A6"/>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74" w:rsidRDefault="00324874">
      <w:r>
        <w:separator/>
      </w:r>
    </w:p>
  </w:footnote>
  <w:footnote w:type="continuationSeparator" w:id="0">
    <w:p w:rsidR="00324874" w:rsidRDefault="0032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Default="00A42F58">
    <w:pPr>
      <w:spacing w:before="360" w:after="600" w:line="240" w:lineRule="auto"/>
      <w:jc w:val="center"/>
      <w:rPr>
        <w:rStyle w:val="Seitenzahl"/>
      </w:rPr>
    </w:pPr>
    <w:r>
      <w:t xml:space="preserve">- </w:t>
    </w:r>
    <w:r>
      <w:fldChar w:fldCharType="begin"/>
    </w:r>
    <w:r>
      <w:instrText xml:space="preserve"> PAGE </w:instrText>
    </w:r>
    <w:r>
      <w:fldChar w:fldCharType="separate"/>
    </w:r>
    <w:r w:rsidR="00FB23E8">
      <w:rPr>
        <w:noProof/>
      </w:rPr>
      <w:t>10</w:t>
    </w:r>
    <w:r>
      <w:fldChar w:fldCharType="end"/>
    </w:r>
    <w:r>
      <w:t xml:space="preserve"> </w:t>
    </w:r>
    <w:r>
      <w:rPr>
        <w:rStyle w:val="Seitenzah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Pr="00282379" w:rsidRDefault="00A42F58" w:rsidP="00BD68D2">
    <w:pPr>
      <w:pStyle w:val="Kopfzeile"/>
      <w:tabs>
        <w:tab w:val="clear" w:pos="4536"/>
        <w:tab w:val="clear" w:pos="9072"/>
      </w:tabs>
      <w:spacing w:before="220"/>
      <w:jc w:val="right"/>
      <w:rPr>
        <w:rFonts w:ascii="Arial" w:hAnsi="Arial" w:cs="Arial"/>
        <w:noProof/>
        <w:color w:val="3399FF"/>
        <w:sz w:val="32"/>
        <w:szCs w:val="32"/>
      </w:rPr>
    </w:pPr>
    <w:r w:rsidRPr="00282379">
      <w:rPr>
        <w:rFonts w:ascii="Arial" w:hAnsi="Arial" w:cs="Arial"/>
        <w:noProof/>
        <w:color w:val="3399FF"/>
        <w:sz w:val="32"/>
        <w:szCs w:val="32"/>
      </w:rPr>
      <w:drawing>
        <wp:anchor distT="0" distB="0" distL="252095" distR="252095" simplePos="0" relativeHeight="251654656" behindDoc="1" locked="0" layoutInCell="1" allowOverlap="1" wp14:anchorId="08BB5B65" wp14:editId="16ADEF83">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3" name="Bild 8" descr="wappen_farbig_600x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ppen_farbig_600x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379">
      <w:rPr>
        <w:rFonts w:ascii="Arial" w:hAnsi="Arial" w:cs="Arial"/>
        <w:noProof/>
        <w:color w:val="3399FF"/>
        <w:sz w:val="32"/>
        <w:szCs w:val="32"/>
      </w:rPr>
      <w:t>Bayerisches Staatsministerium</w:t>
    </w:r>
    <w:r>
      <w:rPr>
        <w:rFonts w:ascii="Arial" w:hAnsi="Arial" w:cs="Arial"/>
        <w:noProof/>
        <w:color w:val="3399FF"/>
        <w:sz w:val="32"/>
        <w:szCs w:val="32"/>
      </w:rPr>
      <w:t xml:space="preserve"> </w:t>
    </w:r>
    <w:r w:rsidRPr="008856D9">
      <w:rPr>
        <w:rFonts w:ascii="Arial" w:hAnsi="Arial" w:cs="Arial"/>
        <w:noProof/>
        <w:color w:val="3399FF"/>
        <w:sz w:val="32"/>
        <w:szCs w:val="32"/>
      </w:rPr>
      <w:t>des</w:t>
    </w:r>
  </w:p>
  <w:p w:rsidR="00A42F58" w:rsidRPr="00282379" w:rsidRDefault="00A42F58" w:rsidP="00BD68D2">
    <w:pPr>
      <w:pStyle w:val="Kopfzeile"/>
      <w:tabs>
        <w:tab w:val="clear" w:pos="4536"/>
        <w:tab w:val="clear" w:pos="9072"/>
      </w:tabs>
      <w:spacing w:after="300"/>
      <w:jc w:val="right"/>
      <w:rPr>
        <w:rFonts w:ascii="Arial" w:hAnsi="Arial" w:cs="Arial"/>
        <w:color w:val="3399FF"/>
        <w:sz w:val="32"/>
        <w:szCs w:val="32"/>
      </w:rPr>
    </w:pPr>
    <w:r w:rsidRPr="00282379">
      <w:rPr>
        <w:rFonts w:ascii="Arial" w:hAnsi="Arial" w:cs="Arial"/>
        <w:color w:val="3399FF"/>
        <w:sz w:val="32"/>
        <w:szCs w:val="32"/>
      </w:rPr>
      <w:t>Innern</w:t>
    </w:r>
    <w:r>
      <w:rPr>
        <w:rFonts w:ascii="Arial" w:hAnsi="Arial" w:cs="Arial"/>
        <w:color w:val="3399FF"/>
        <w:sz w:val="32"/>
        <w:szCs w:val="32"/>
      </w:rPr>
      <w:t xml:space="preserve">, für Bau und Verkehr </w:t>
    </w:r>
  </w:p>
  <w:p w:rsidR="00A42F58" w:rsidRPr="00282379" w:rsidRDefault="00A42F58" w:rsidP="00474938">
    <w:pPr>
      <w:pStyle w:val="Kopfzeile"/>
      <w:tabs>
        <w:tab w:val="clear" w:pos="4536"/>
        <w:tab w:val="clear" w:pos="9072"/>
      </w:tabs>
      <w:jc w:val="right"/>
      <w:rPr>
        <w:rFonts w:ascii="Arial" w:hAnsi="Arial" w:cs="Arial"/>
        <w:color w:val="000000"/>
        <w:sz w:val="26"/>
        <w:szCs w:val="26"/>
      </w:rPr>
    </w:pPr>
    <w:r w:rsidRPr="00282379">
      <w:rPr>
        <w:rFonts w:ascii="Arial" w:hAnsi="Arial" w:cs="Arial"/>
        <w:color w:val="000000"/>
        <w:sz w:val="26"/>
        <w:szCs w:val="26"/>
      </w:rPr>
      <w:t>Verfassungsschutzinformationen Bayern</w:t>
    </w:r>
  </w:p>
  <w:p w:rsidR="00A42F58" w:rsidRPr="00282379" w:rsidRDefault="00A42F58" w:rsidP="00BD68D2">
    <w:pPr>
      <w:pStyle w:val="Kopfzeile"/>
      <w:tabs>
        <w:tab w:val="clear" w:pos="4536"/>
        <w:tab w:val="clear" w:pos="9072"/>
      </w:tabs>
      <w:spacing w:after="540"/>
      <w:jc w:val="right"/>
      <w:rPr>
        <w:rFonts w:ascii="Arial" w:hAnsi="Arial" w:cs="Arial"/>
        <w:color w:val="000000"/>
        <w:sz w:val="26"/>
        <w:szCs w:val="26"/>
      </w:rPr>
    </w:pPr>
    <w:r w:rsidRPr="00282379">
      <w:rPr>
        <w:rFonts w:ascii="Arial" w:hAnsi="Arial" w:cs="Arial"/>
        <w:color w:val="000000"/>
        <w:sz w:val="26"/>
        <w:szCs w:val="26"/>
      </w:rPr>
      <w:t>1. Halbjahr 201</w:t>
    </w:r>
    <w:r w:rsidR="00D73D42">
      <w:rPr>
        <w:rFonts w:ascii="Arial" w:hAnsi="Arial" w:cs="Arial"/>
        <w:color w:val="000000"/>
        <w:sz w:val="26"/>
        <w:szCs w:val="26"/>
      </w:rPr>
      <w:t>6</w:t>
    </w:r>
  </w:p>
  <w:p w:rsidR="00A42F58" w:rsidRDefault="00A42F58" w:rsidP="00BD68D2">
    <w:pPr>
      <w:pStyle w:val="FormatAbsender"/>
    </w:pPr>
    <w:r>
      <w:rPr>
        <w:noProof/>
      </w:rPr>
      <mc:AlternateContent>
        <mc:Choice Requires="wps">
          <w:drawing>
            <wp:anchor distT="0" distB="0" distL="114300" distR="114300" simplePos="0" relativeHeight="251659776" behindDoc="0" locked="0" layoutInCell="1" allowOverlap="1" wp14:anchorId="29CA2273" wp14:editId="4A984F8C">
              <wp:simplePos x="0" y="0"/>
              <wp:positionH relativeFrom="column">
                <wp:posOffset>-610235</wp:posOffset>
              </wp:positionH>
              <wp:positionV relativeFrom="paragraph">
                <wp:posOffset>3691255</wp:posOffset>
              </wp:positionV>
              <wp:extent cx="114300" cy="0"/>
              <wp:effectExtent l="0" t="0" r="0" b="0"/>
              <wp:wrapSquare wrapText="bothSides"/>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90.65pt" to="-39.05pt,2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XM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" strokeweight=".25pt">
              <w10:wrap type="square"/>
            </v:line>
          </w:pict>
        </mc:Fallback>
      </mc:AlternateContent>
    </w:r>
    <w:r>
      <w:rPr>
        <w:noProof/>
      </w:rPr>
      <mc:AlternateContent>
        <mc:Choice Requires="wps">
          <w:drawing>
            <wp:anchor distT="0" distB="0" distL="114300" distR="114300" simplePos="0" relativeHeight="251658752" behindDoc="0" locked="0" layoutInCell="1" allowOverlap="1" wp14:anchorId="5030896C" wp14:editId="7114CCB9">
              <wp:simplePos x="0" y="0"/>
              <wp:positionH relativeFrom="column">
                <wp:posOffset>-610235</wp:posOffset>
              </wp:positionH>
              <wp:positionV relativeFrom="paragraph">
                <wp:posOffset>2143125</wp:posOffset>
              </wp:positionV>
              <wp:extent cx="114300" cy="0"/>
              <wp:effectExtent l="0" t="0" r="0" b="0"/>
              <wp:wrapSquare wrapText="bothSides"/>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68.75pt" to="-39.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4b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" strokeweight=".25pt">
              <w10:wrap type="square"/>
            </v:line>
          </w:pict>
        </mc:Fallback>
      </mc:AlternateContent>
    </w:r>
    <w:r>
      <w:rPr>
        <w:noProof/>
      </w:rPr>
      <mc:AlternateContent>
        <mc:Choice Requires="wps">
          <w:drawing>
            <wp:anchor distT="0" distB="0" distL="114300" distR="114300" simplePos="0" relativeHeight="251656704" behindDoc="0" locked="0" layoutInCell="1" allowOverlap="1" wp14:anchorId="45FEC2E7" wp14:editId="5987EEC2">
              <wp:simplePos x="0" y="0"/>
              <wp:positionH relativeFrom="column">
                <wp:posOffset>-610235</wp:posOffset>
              </wp:positionH>
              <wp:positionV relativeFrom="paragraph">
                <wp:posOffset>3691255</wp:posOffset>
              </wp:positionV>
              <wp:extent cx="114300" cy="0"/>
              <wp:effectExtent l="0" t="0" r="0" b="0"/>
              <wp:wrapSquare wrapText="bothSides"/>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90.65pt" to="-39.05pt,2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0ZEgIAACgEAAAOAAAAZHJzL2Uyb0RvYy54bWysU8GO2jAQvVfqP1i+QxJIKR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" strokeweight=".25pt">
              <w10:wrap type="square"/>
            </v:line>
          </w:pict>
        </mc:Fallback>
      </mc:AlternateContent>
    </w:r>
    <w:r>
      <w:rPr>
        <w:noProof/>
      </w:rPr>
      <mc:AlternateContent>
        <mc:Choice Requires="wps">
          <w:drawing>
            <wp:anchor distT="0" distB="0" distL="114300" distR="114300" simplePos="0" relativeHeight="251655680" behindDoc="0" locked="0" layoutInCell="1" allowOverlap="1" wp14:anchorId="4EDF7652" wp14:editId="6DCB0C91">
              <wp:simplePos x="0" y="0"/>
              <wp:positionH relativeFrom="column">
                <wp:posOffset>-610235</wp:posOffset>
              </wp:positionH>
              <wp:positionV relativeFrom="paragraph">
                <wp:posOffset>2143125</wp:posOffset>
              </wp:positionV>
              <wp:extent cx="114300" cy="0"/>
              <wp:effectExtent l="0" t="0" r="0" b="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68.75pt" to="-39.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z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" strokeweight=".25pt">
              <w10:wrap type="square"/>
            </v:line>
          </w:pict>
        </mc:Fallback>
      </mc:AlternateContent>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A60A2"/>
    <w:lvl w:ilvl="0">
      <w:start w:val="1"/>
      <w:numFmt w:val="decimal"/>
      <w:lvlText w:val="%1."/>
      <w:lvlJc w:val="left"/>
      <w:pPr>
        <w:tabs>
          <w:tab w:val="num" w:pos="1492"/>
        </w:tabs>
        <w:ind w:left="1492" w:hanging="360"/>
      </w:pPr>
    </w:lvl>
  </w:abstractNum>
  <w:abstractNum w:abstractNumId="1">
    <w:nsid w:val="FFFFFF7D"/>
    <w:multiLevelType w:val="singleLevel"/>
    <w:tmpl w:val="2064E53A"/>
    <w:lvl w:ilvl="0">
      <w:start w:val="1"/>
      <w:numFmt w:val="decimal"/>
      <w:lvlText w:val="%1."/>
      <w:lvlJc w:val="left"/>
      <w:pPr>
        <w:tabs>
          <w:tab w:val="num" w:pos="1209"/>
        </w:tabs>
        <w:ind w:left="1209" w:hanging="360"/>
      </w:pPr>
    </w:lvl>
  </w:abstractNum>
  <w:abstractNum w:abstractNumId="2">
    <w:nsid w:val="FFFFFF7E"/>
    <w:multiLevelType w:val="singleLevel"/>
    <w:tmpl w:val="32E4AED0"/>
    <w:lvl w:ilvl="0">
      <w:start w:val="1"/>
      <w:numFmt w:val="decimal"/>
      <w:lvlText w:val="%1."/>
      <w:lvlJc w:val="left"/>
      <w:pPr>
        <w:tabs>
          <w:tab w:val="num" w:pos="926"/>
        </w:tabs>
        <w:ind w:left="926" w:hanging="360"/>
      </w:pPr>
    </w:lvl>
  </w:abstractNum>
  <w:abstractNum w:abstractNumId="3">
    <w:nsid w:val="FFFFFF7F"/>
    <w:multiLevelType w:val="singleLevel"/>
    <w:tmpl w:val="1E6C5946"/>
    <w:lvl w:ilvl="0">
      <w:start w:val="1"/>
      <w:numFmt w:val="decimal"/>
      <w:lvlText w:val="%1."/>
      <w:lvlJc w:val="left"/>
      <w:pPr>
        <w:tabs>
          <w:tab w:val="num" w:pos="643"/>
        </w:tabs>
        <w:ind w:left="643" w:hanging="360"/>
      </w:pPr>
    </w:lvl>
  </w:abstractNum>
  <w:abstractNum w:abstractNumId="4">
    <w:nsid w:val="FFFFFF80"/>
    <w:multiLevelType w:val="singleLevel"/>
    <w:tmpl w:val="BEBCC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088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9890BE"/>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4AD2D6DC"/>
    <w:lvl w:ilvl="0">
      <w:start w:val="1"/>
      <w:numFmt w:val="decimal"/>
      <w:lvlText w:val="%1."/>
      <w:lvlJc w:val="left"/>
      <w:pPr>
        <w:tabs>
          <w:tab w:val="num" w:pos="360"/>
        </w:tabs>
        <w:ind w:left="360" w:hanging="360"/>
      </w:pPr>
    </w:lvl>
  </w:abstractNum>
  <w:abstractNum w:abstractNumId="8">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9">
    <w:nsid w:val="FFFFFFFE"/>
    <w:multiLevelType w:val="singleLevel"/>
    <w:tmpl w:val="FFFFFFFF"/>
    <w:lvl w:ilvl="0">
      <w:numFmt w:val="decimal"/>
      <w:lvlText w:val="*"/>
      <w:lvlJc w:val="left"/>
    </w:lvl>
  </w:abstractNum>
  <w:abstractNum w:abstractNumId="10">
    <w:nsid w:val="04027FAA"/>
    <w:multiLevelType w:val="hybridMultilevel"/>
    <w:tmpl w:val="347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351D74"/>
    <w:multiLevelType w:val="hybridMultilevel"/>
    <w:tmpl w:val="3A66ABAE"/>
    <w:lvl w:ilvl="0" w:tplc="3FCE55F6">
      <w:start w:val="1"/>
      <w:numFmt w:val="bullet"/>
      <w:lvlText w:val=""/>
      <w:lvlJc w:val="left"/>
      <w:pPr>
        <w:tabs>
          <w:tab w:val="num" w:pos="567"/>
        </w:tabs>
        <w:ind w:left="567" w:hanging="56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F625005"/>
    <w:multiLevelType w:val="hybridMultilevel"/>
    <w:tmpl w:val="20BC1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69625E"/>
    <w:multiLevelType w:val="singleLevel"/>
    <w:tmpl w:val="10944CD2"/>
    <w:lvl w:ilvl="0">
      <w:start w:val="1"/>
      <w:numFmt w:val="decimal"/>
      <w:lvlText w:val="%1."/>
      <w:legacy w:legacy="1" w:legacySpace="0" w:legacyIndent="283"/>
      <w:lvlJc w:val="left"/>
      <w:pPr>
        <w:ind w:left="283" w:hanging="283"/>
      </w:pPr>
    </w:lvl>
  </w:abstractNum>
  <w:abstractNum w:abstractNumId="14">
    <w:nsid w:val="13C10588"/>
    <w:multiLevelType w:val="hybridMultilevel"/>
    <w:tmpl w:val="D9C4F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C7602CB"/>
    <w:multiLevelType w:val="hybridMultilevel"/>
    <w:tmpl w:val="C1E62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9E3F03"/>
    <w:multiLevelType w:val="hybridMultilevel"/>
    <w:tmpl w:val="C85E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86E2236"/>
    <w:multiLevelType w:val="singleLevel"/>
    <w:tmpl w:val="247C2D50"/>
    <w:lvl w:ilvl="0">
      <w:start w:val="1"/>
      <w:numFmt w:val="none"/>
      <w:lvlText w:val="-"/>
      <w:lvlJc w:val="left"/>
      <w:pPr>
        <w:tabs>
          <w:tab w:val="num" w:pos="0"/>
        </w:tabs>
        <w:ind w:left="566" w:hanging="283"/>
      </w:pPr>
      <w:rPr>
        <w:rFonts w:ascii="font326" w:eastAsia="font326" w:hAnsi="Arial" w:hint="eastAsia"/>
        <w:sz w:val="16"/>
      </w:rPr>
    </w:lvl>
  </w:abstractNum>
  <w:abstractNum w:abstractNumId="18">
    <w:nsid w:val="39454DB0"/>
    <w:multiLevelType w:val="singleLevel"/>
    <w:tmpl w:val="10944CD2"/>
    <w:lvl w:ilvl="0">
      <w:start w:val="1"/>
      <w:numFmt w:val="decimal"/>
      <w:lvlText w:val="%1."/>
      <w:legacy w:legacy="1" w:legacySpace="0" w:legacyIndent="283"/>
      <w:lvlJc w:val="left"/>
      <w:pPr>
        <w:ind w:left="283" w:hanging="283"/>
      </w:pPr>
    </w:lvl>
  </w:abstractNum>
  <w:abstractNum w:abstractNumId="19">
    <w:nsid w:val="3F097E00"/>
    <w:multiLevelType w:val="hybridMultilevel"/>
    <w:tmpl w:val="22821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0C29D4"/>
    <w:multiLevelType w:val="hybridMultilevel"/>
    <w:tmpl w:val="9C96D29E"/>
    <w:lvl w:ilvl="0" w:tplc="11DA13B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3A6512"/>
    <w:multiLevelType w:val="singleLevel"/>
    <w:tmpl w:val="133C30BE"/>
    <w:lvl w:ilvl="0">
      <w:start w:val="1"/>
      <w:numFmt w:val="none"/>
      <w:pStyle w:val="Aufzhlungszeichen2"/>
      <w:lvlText w:val="-"/>
      <w:lvlJc w:val="left"/>
      <w:pPr>
        <w:tabs>
          <w:tab w:val="num" w:pos="0"/>
        </w:tabs>
        <w:ind w:left="566" w:hanging="283"/>
      </w:pPr>
      <w:rPr>
        <w:rFonts w:ascii="font326" w:eastAsia="font326" w:hAnsi="Arial" w:hint="eastAsia"/>
        <w:sz w:val="16"/>
      </w:rPr>
    </w:lvl>
  </w:abstractNum>
  <w:abstractNum w:abstractNumId="22">
    <w:nsid w:val="5ECA3DEA"/>
    <w:multiLevelType w:val="singleLevel"/>
    <w:tmpl w:val="10944CD2"/>
    <w:lvl w:ilvl="0">
      <w:start w:val="1"/>
      <w:numFmt w:val="decimal"/>
      <w:lvlText w:val="%1."/>
      <w:legacy w:legacy="1" w:legacySpace="0" w:legacyIndent="283"/>
      <w:lvlJc w:val="left"/>
      <w:pPr>
        <w:ind w:left="283" w:hanging="283"/>
      </w:pPr>
    </w:lvl>
  </w:abstractNum>
  <w:abstractNum w:abstractNumId="23">
    <w:nsid w:val="78354B1D"/>
    <w:multiLevelType w:val="hybridMultilevel"/>
    <w:tmpl w:val="F782F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5C2F70"/>
    <w:multiLevelType w:val="hybridMultilevel"/>
    <w:tmpl w:val="330A8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22"/>
  </w:num>
  <w:num w:numId="5">
    <w:abstractNumId w:val="9"/>
    <w:lvlOverride w:ilvl="0">
      <w:lvl w:ilvl="0">
        <w:start w:val="1"/>
        <w:numFmt w:val="bullet"/>
        <w:lvlText w:val=""/>
        <w:legacy w:legacy="1" w:legacySpace="0" w:legacyIndent="283"/>
        <w:lvlJc w:val="left"/>
        <w:pPr>
          <w:ind w:left="566" w:hanging="283"/>
        </w:pPr>
        <w:rPr>
          <w:rFonts w:ascii="Arial" w:hAnsi="Arial" w:hint="default"/>
        </w:rPr>
      </w:lvl>
    </w:lvlOverride>
  </w:num>
  <w:num w:numId="6">
    <w:abstractNumId w:val="17"/>
  </w:num>
  <w:num w:numId="7">
    <w:abstractNumId w:val="21"/>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 w:numId="17">
    <w:abstractNumId w:val="23"/>
  </w:num>
  <w:num w:numId="18">
    <w:abstractNumId w:val="24"/>
  </w:num>
  <w:num w:numId="19">
    <w:abstractNumId w:val="12"/>
  </w:num>
  <w:num w:numId="20">
    <w:abstractNumId w:val="10"/>
  </w:num>
  <w:num w:numId="21">
    <w:abstractNumId w:val="14"/>
  </w:num>
  <w:num w:numId="22">
    <w:abstractNumId w:val="16"/>
  </w:num>
  <w:num w:numId="23">
    <w:abstractNumId w:val="20"/>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 w:val="Bayer. Staatsministerium des Innern_x000d_80524 München"/>
    <w:docVar w:name="ADE-Version" w:val="2.0"/>
    <w:docVar w:name="Anschrift E-Mail" w:val=" "/>
    <w:docVar w:name="Ausfertigung" w:val="Reinschrift"/>
    <w:docVar w:name="Dokumentenname" w:val="H:\Müthing\VSchB\VSchB Halbjahresberichte\HJ 2009\Blanko-Papiere4_9202.doc"/>
    <w:docVar w:name="Dokumententyp" w:val="Kopfbogen Minister"/>
    <w:docVar w:name="Letzte BV-Nummer" w:val="1"/>
    <w:docVar w:name="Unser Datum" w:val="__.07.2009"/>
    <w:docVar w:name="Unser Zeichen" w:val="ID"/>
    <w:docVar w:name="Unterschrift" w:val="###Welsch#Regierungsdirektor"/>
    <w:docVar w:name="Versandart" w:val="Kein Eintrag"/>
    <w:docVar w:name="Vorlagepfad" w:val="ADE_ZENTRAL"/>
  </w:docVars>
  <w:rsids>
    <w:rsidRoot w:val="00544BFC"/>
    <w:rsid w:val="0000050A"/>
    <w:rsid w:val="00004D8C"/>
    <w:rsid w:val="00006B84"/>
    <w:rsid w:val="00010805"/>
    <w:rsid w:val="00012FF9"/>
    <w:rsid w:val="00020B6E"/>
    <w:rsid w:val="000237AB"/>
    <w:rsid w:val="0002390A"/>
    <w:rsid w:val="000254E4"/>
    <w:rsid w:val="00025D9C"/>
    <w:rsid w:val="00026CCC"/>
    <w:rsid w:val="0002728E"/>
    <w:rsid w:val="00031D64"/>
    <w:rsid w:val="00034CA0"/>
    <w:rsid w:val="00035C68"/>
    <w:rsid w:val="00042C8B"/>
    <w:rsid w:val="00044C96"/>
    <w:rsid w:val="00045EA1"/>
    <w:rsid w:val="00053246"/>
    <w:rsid w:val="00061C27"/>
    <w:rsid w:val="00061EAF"/>
    <w:rsid w:val="00065635"/>
    <w:rsid w:val="00070910"/>
    <w:rsid w:val="000800B1"/>
    <w:rsid w:val="00080623"/>
    <w:rsid w:val="00080934"/>
    <w:rsid w:val="00080F26"/>
    <w:rsid w:val="0008171E"/>
    <w:rsid w:val="00081E3D"/>
    <w:rsid w:val="000825D7"/>
    <w:rsid w:val="0009303D"/>
    <w:rsid w:val="00094CD5"/>
    <w:rsid w:val="000A015F"/>
    <w:rsid w:val="000A1294"/>
    <w:rsid w:val="000A1D92"/>
    <w:rsid w:val="000A295C"/>
    <w:rsid w:val="000B2CA8"/>
    <w:rsid w:val="000B42E9"/>
    <w:rsid w:val="000B720A"/>
    <w:rsid w:val="000C051C"/>
    <w:rsid w:val="000C1E5C"/>
    <w:rsid w:val="000C5D64"/>
    <w:rsid w:val="000C725B"/>
    <w:rsid w:val="000D113E"/>
    <w:rsid w:val="000D5034"/>
    <w:rsid w:val="000E2F62"/>
    <w:rsid w:val="000F14BC"/>
    <w:rsid w:val="000F5D39"/>
    <w:rsid w:val="00103BE7"/>
    <w:rsid w:val="00106C74"/>
    <w:rsid w:val="00110BFF"/>
    <w:rsid w:val="00114A87"/>
    <w:rsid w:val="00124E17"/>
    <w:rsid w:val="00125FCE"/>
    <w:rsid w:val="00134009"/>
    <w:rsid w:val="00134CCF"/>
    <w:rsid w:val="001367D7"/>
    <w:rsid w:val="00137733"/>
    <w:rsid w:val="00141979"/>
    <w:rsid w:val="00141ADE"/>
    <w:rsid w:val="00144904"/>
    <w:rsid w:val="0014629D"/>
    <w:rsid w:val="00147234"/>
    <w:rsid w:val="00161044"/>
    <w:rsid w:val="0016322B"/>
    <w:rsid w:val="00173684"/>
    <w:rsid w:val="0017419F"/>
    <w:rsid w:val="00174552"/>
    <w:rsid w:val="00174B0E"/>
    <w:rsid w:val="00177616"/>
    <w:rsid w:val="00180671"/>
    <w:rsid w:val="001855EF"/>
    <w:rsid w:val="00191567"/>
    <w:rsid w:val="00195FEF"/>
    <w:rsid w:val="001A3271"/>
    <w:rsid w:val="001B2394"/>
    <w:rsid w:val="001B24C7"/>
    <w:rsid w:val="001B616A"/>
    <w:rsid w:val="001B7B41"/>
    <w:rsid w:val="001C0908"/>
    <w:rsid w:val="001C11E5"/>
    <w:rsid w:val="001C16E3"/>
    <w:rsid w:val="001C2C94"/>
    <w:rsid w:val="001C450B"/>
    <w:rsid w:val="001C4AF8"/>
    <w:rsid w:val="001C537B"/>
    <w:rsid w:val="001C69F3"/>
    <w:rsid w:val="001C7D00"/>
    <w:rsid w:val="001D01DF"/>
    <w:rsid w:val="001D5AB1"/>
    <w:rsid w:val="001E32EF"/>
    <w:rsid w:val="001E7CA6"/>
    <w:rsid w:val="001F1F40"/>
    <w:rsid w:val="001F2E2B"/>
    <w:rsid w:val="00200B9B"/>
    <w:rsid w:val="002054CB"/>
    <w:rsid w:val="00214FBC"/>
    <w:rsid w:val="0021620F"/>
    <w:rsid w:val="00223415"/>
    <w:rsid w:val="0023030F"/>
    <w:rsid w:val="002322FF"/>
    <w:rsid w:val="00233088"/>
    <w:rsid w:val="00245D81"/>
    <w:rsid w:val="00247E1B"/>
    <w:rsid w:val="00247ED2"/>
    <w:rsid w:val="002610EE"/>
    <w:rsid w:val="00261CAE"/>
    <w:rsid w:val="0026367C"/>
    <w:rsid w:val="002674DC"/>
    <w:rsid w:val="00270A55"/>
    <w:rsid w:val="00274870"/>
    <w:rsid w:val="00274D7E"/>
    <w:rsid w:val="00282379"/>
    <w:rsid w:val="002915A8"/>
    <w:rsid w:val="00291F7E"/>
    <w:rsid w:val="00297B73"/>
    <w:rsid w:val="002A0D61"/>
    <w:rsid w:val="002A2FF9"/>
    <w:rsid w:val="002A7DBF"/>
    <w:rsid w:val="002B0CD4"/>
    <w:rsid w:val="002B57FC"/>
    <w:rsid w:val="002C1DC9"/>
    <w:rsid w:val="002C40E0"/>
    <w:rsid w:val="002C41D6"/>
    <w:rsid w:val="002C51FA"/>
    <w:rsid w:val="002C7455"/>
    <w:rsid w:val="002C7B66"/>
    <w:rsid w:val="002C7CA4"/>
    <w:rsid w:val="002C7EEB"/>
    <w:rsid w:val="002D2DBC"/>
    <w:rsid w:val="002D78CE"/>
    <w:rsid w:val="002E0BB0"/>
    <w:rsid w:val="002E169D"/>
    <w:rsid w:val="002E4098"/>
    <w:rsid w:val="002E6F24"/>
    <w:rsid w:val="002F1568"/>
    <w:rsid w:val="002F197E"/>
    <w:rsid w:val="002F6AC8"/>
    <w:rsid w:val="0030162D"/>
    <w:rsid w:val="00304F56"/>
    <w:rsid w:val="003215BC"/>
    <w:rsid w:val="00324874"/>
    <w:rsid w:val="00325D38"/>
    <w:rsid w:val="003319F2"/>
    <w:rsid w:val="00334B5C"/>
    <w:rsid w:val="003354B0"/>
    <w:rsid w:val="00342FD1"/>
    <w:rsid w:val="00344A72"/>
    <w:rsid w:val="003527A5"/>
    <w:rsid w:val="00354408"/>
    <w:rsid w:val="00357011"/>
    <w:rsid w:val="0036022E"/>
    <w:rsid w:val="003648B6"/>
    <w:rsid w:val="0036750A"/>
    <w:rsid w:val="003703A6"/>
    <w:rsid w:val="003744A0"/>
    <w:rsid w:val="003875E8"/>
    <w:rsid w:val="00393238"/>
    <w:rsid w:val="00393456"/>
    <w:rsid w:val="0039626F"/>
    <w:rsid w:val="003A3440"/>
    <w:rsid w:val="003B310E"/>
    <w:rsid w:val="003B4EC6"/>
    <w:rsid w:val="003C00FF"/>
    <w:rsid w:val="003C2029"/>
    <w:rsid w:val="003E302E"/>
    <w:rsid w:val="003E6B8B"/>
    <w:rsid w:val="003E6F8C"/>
    <w:rsid w:val="003F41AC"/>
    <w:rsid w:val="003F4EF4"/>
    <w:rsid w:val="003F591D"/>
    <w:rsid w:val="00402023"/>
    <w:rsid w:val="004047F1"/>
    <w:rsid w:val="004060C6"/>
    <w:rsid w:val="004064E1"/>
    <w:rsid w:val="004079DA"/>
    <w:rsid w:val="00412928"/>
    <w:rsid w:val="00412BC0"/>
    <w:rsid w:val="0041389F"/>
    <w:rsid w:val="00413934"/>
    <w:rsid w:val="00420053"/>
    <w:rsid w:val="0042197C"/>
    <w:rsid w:val="004244BE"/>
    <w:rsid w:val="0042451A"/>
    <w:rsid w:val="00426CF0"/>
    <w:rsid w:val="00430CC2"/>
    <w:rsid w:val="00436DED"/>
    <w:rsid w:val="0044650F"/>
    <w:rsid w:val="00447B19"/>
    <w:rsid w:val="004522C7"/>
    <w:rsid w:val="00454697"/>
    <w:rsid w:val="0045589C"/>
    <w:rsid w:val="00456E0E"/>
    <w:rsid w:val="00474938"/>
    <w:rsid w:val="004829BF"/>
    <w:rsid w:val="0049156F"/>
    <w:rsid w:val="00492748"/>
    <w:rsid w:val="004938B6"/>
    <w:rsid w:val="004A21B4"/>
    <w:rsid w:val="004A6D4C"/>
    <w:rsid w:val="004B0B93"/>
    <w:rsid w:val="004B4B14"/>
    <w:rsid w:val="004B672F"/>
    <w:rsid w:val="004B7A4F"/>
    <w:rsid w:val="004D0C89"/>
    <w:rsid w:val="004D58B7"/>
    <w:rsid w:val="004F0BA6"/>
    <w:rsid w:val="004F1251"/>
    <w:rsid w:val="004F2627"/>
    <w:rsid w:val="004F31C9"/>
    <w:rsid w:val="004F5298"/>
    <w:rsid w:val="00503BA5"/>
    <w:rsid w:val="00507DE2"/>
    <w:rsid w:val="00510EA2"/>
    <w:rsid w:val="00513684"/>
    <w:rsid w:val="005142DC"/>
    <w:rsid w:val="005253E7"/>
    <w:rsid w:val="00527086"/>
    <w:rsid w:val="00544BFC"/>
    <w:rsid w:val="005526B3"/>
    <w:rsid w:val="00554747"/>
    <w:rsid w:val="00560D94"/>
    <w:rsid w:val="005618FD"/>
    <w:rsid w:val="00563A2C"/>
    <w:rsid w:val="0057631C"/>
    <w:rsid w:val="0058053C"/>
    <w:rsid w:val="00581CF8"/>
    <w:rsid w:val="00582E71"/>
    <w:rsid w:val="00587186"/>
    <w:rsid w:val="0059499F"/>
    <w:rsid w:val="005A079F"/>
    <w:rsid w:val="005A2277"/>
    <w:rsid w:val="005A7218"/>
    <w:rsid w:val="005B15FB"/>
    <w:rsid w:val="005B32A8"/>
    <w:rsid w:val="005B4C85"/>
    <w:rsid w:val="005C57D4"/>
    <w:rsid w:val="005C79FE"/>
    <w:rsid w:val="005D4469"/>
    <w:rsid w:val="005D7C0A"/>
    <w:rsid w:val="005E3349"/>
    <w:rsid w:val="005E335E"/>
    <w:rsid w:val="005E4DC5"/>
    <w:rsid w:val="005E7EA2"/>
    <w:rsid w:val="005F1412"/>
    <w:rsid w:val="005F50F8"/>
    <w:rsid w:val="00610068"/>
    <w:rsid w:val="006103CB"/>
    <w:rsid w:val="006109BC"/>
    <w:rsid w:val="0061371D"/>
    <w:rsid w:val="00625CF9"/>
    <w:rsid w:val="0062770E"/>
    <w:rsid w:val="00642D73"/>
    <w:rsid w:val="00652ABF"/>
    <w:rsid w:val="00652F13"/>
    <w:rsid w:val="00656D30"/>
    <w:rsid w:val="00660669"/>
    <w:rsid w:val="00660CC8"/>
    <w:rsid w:val="0067131C"/>
    <w:rsid w:val="00673E30"/>
    <w:rsid w:val="006817BE"/>
    <w:rsid w:val="00686388"/>
    <w:rsid w:val="00686E2E"/>
    <w:rsid w:val="00692803"/>
    <w:rsid w:val="006A0F3C"/>
    <w:rsid w:val="006A6E3C"/>
    <w:rsid w:val="006B3A32"/>
    <w:rsid w:val="006B4A08"/>
    <w:rsid w:val="006C1188"/>
    <w:rsid w:val="006C6758"/>
    <w:rsid w:val="006D0479"/>
    <w:rsid w:val="006D1EFB"/>
    <w:rsid w:val="006D2A3D"/>
    <w:rsid w:val="006D3088"/>
    <w:rsid w:val="006D7D8A"/>
    <w:rsid w:val="006E056E"/>
    <w:rsid w:val="006E7F8B"/>
    <w:rsid w:val="006F13AE"/>
    <w:rsid w:val="006F7019"/>
    <w:rsid w:val="007111AF"/>
    <w:rsid w:val="00715687"/>
    <w:rsid w:val="00722ADA"/>
    <w:rsid w:val="00723231"/>
    <w:rsid w:val="007271BA"/>
    <w:rsid w:val="00732087"/>
    <w:rsid w:val="00733EB1"/>
    <w:rsid w:val="007354DE"/>
    <w:rsid w:val="007455C6"/>
    <w:rsid w:val="0074795D"/>
    <w:rsid w:val="00751290"/>
    <w:rsid w:val="0075148A"/>
    <w:rsid w:val="007542F8"/>
    <w:rsid w:val="007575E8"/>
    <w:rsid w:val="007577A8"/>
    <w:rsid w:val="00757FEC"/>
    <w:rsid w:val="00767317"/>
    <w:rsid w:val="00770A55"/>
    <w:rsid w:val="00780488"/>
    <w:rsid w:val="007840A5"/>
    <w:rsid w:val="00790EA8"/>
    <w:rsid w:val="00791EAA"/>
    <w:rsid w:val="00792D23"/>
    <w:rsid w:val="00793108"/>
    <w:rsid w:val="007967F5"/>
    <w:rsid w:val="007A0EEF"/>
    <w:rsid w:val="007B5B68"/>
    <w:rsid w:val="007C0788"/>
    <w:rsid w:val="007C2343"/>
    <w:rsid w:val="007C4608"/>
    <w:rsid w:val="007C56CC"/>
    <w:rsid w:val="007D3967"/>
    <w:rsid w:val="007D41AD"/>
    <w:rsid w:val="007D7529"/>
    <w:rsid w:val="007E0E0F"/>
    <w:rsid w:val="007E1405"/>
    <w:rsid w:val="007E731D"/>
    <w:rsid w:val="007F0EF6"/>
    <w:rsid w:val="007F1657"/>
    <w:rsid w:val="007F2BE2"/>
    <w:rsid w:val="008052D6"/>
    <w:rsid w:val="00806FD9"/>
    <w:rsid w:val="00807D6F"/>
    <w:rsid w:val="008146F2"/>
    <w:rsid w:val="00822054"/>
    <w:rsid w:val="0082393A"/>
    <w:rsid w:val="00823AA5"/>
    <w:rsid w:val="00826E82"/>
    <w:rsid w:val="00831FC8"/>
    <w:rsid w:val="00834557"/>
    <w:rsid w:val="00835148"/>
    <w:rsid w:val="00835D4A"/>
    <w:rsid w:val="008415E6"/>
    <w:rsid w:val="008423BA"/>
    <w:rsid w:val="00845771"/>
    <w:rsid w:val="00846000"/>
    <w:rsid w:val="0084697E"/>
    <w:rsid w:val="00851155"/>
    <w:rsid w:val="008605CC"/>
    <w:rsid w:val="0086106F"/>
    <w:rsid w:val="00861293"/>
    <w:rsid w:val="008628DB"/>
    <w:rsid w:val="00870268"/>
    <w:rsid w:val="00872C5C"/>
    <w:rsid w:val="00873BA0"/>
    <w:rsid w:val="0087534F"/>
    <w:rsid w:val="00876EA3"/>
    <w:rsid w:val="00877A84"/>
    <w:rsid w:val="008808E5"/>
    <w:rsid w:val="008823BE"/>
    <w:rsid w:val="008839BA"/>
    <w:rsid w:val="00885382"/>
    <w:rsid w:val="008856D9"/>
    <w:rsid w:val="0089075D"/>
    <w:rsid w:val="00891AAC"/>
    <w:rsid w:val="00892709"/>
    <w:rsid w:val="00897491"/>
    <w:rsid w:val="008A3F85"/>
    <w:rsid w:val="008B1E8A"/>
    <w:rsid w:val="008C0A3D"/>
    <w:rsid w:val="008C3F1C"/>
    <w:rsid w:val="008C49C6"/>
    <w:rsid w:val="008D794C"/>
    <w:rsid w:val="008E2013"/>
    <w:rsid w:val="008E31B5"/>
    <w:rsid w:val="008E4071"/>
    <w:rsid w:val="008E4B23"/>
    <w:rsid w:val="008F24DC"/>
    <w:rsid w:val="008F64A2"/>
    <w:rsid w:val="00904A0F"/>
    <w:rsid w:val="00905CDD"/>
    <w:rsid w:val="00913360"/>
    <w:rsid w:val="009149D5"/>
    <w:rsid w:val="00920336"/>
    <w:rsid w:val="0092087D"/>
    <w:rsid w:val="0092489E"/>
    <w:rsid w:val="00925B05"/>
    <w:rsid w:val="0093433E"/>
    <w:rsid w:val="0094135A"/>
    <w:rsid w:val="00952AFE"/>
    <w:rsid w:val="009538E9"/>
    <w:rsid w:val="0095662E"/>
    <w:rsid w:val="00957E79"/>
    <w:rsid w:val="0096169E"/>
    <w:rsid w:val="009627B0"/>
    <w:rsid w:val="00963703"/>
    <w:rsid w:val="0096630E"/>
    <w:rsid w:val="00971B33"/>
    <w:rsid w:val="00974546"/>
    <w:rsid w:val="00974D6C"/>
    <w:rsid w:val="00976AF2"/>
    <w:rsid w:val="00977887"/>
    <w:rsid w:val="009865BF"/>
    <w:rsid w:val="00987ACB"/>
    <w:rsid w:val="00993338"/>
    <w:rsid w:val="00994D01"/>
    <w:rsid w:val="00997262"/>
    <w:rsid w:val="009A1BF6"/>
    <w:rsid w:val="009A307F"/>
    <w:rsid w:val="009A44E1"/>
    <w:rsid w:val="009A5291"/>
    <w:rsid w:val="009A7088"/>
    <w:rsid w:val="009B2C8A"/>
    <w:rsid w:val="009B57EC"/>
    <w:rsid w:val="009C132B"/>
    <w:rsid w:val="009D01CD"/>
    <w:rsid w:val="009D1864"/>
    <w:rsid w:val="009E04CE"/>
    <w:rsid w:val="009E0E39"/>
    <w:rsid w:val="009E1D70"/>
    <w:rsid w:val="009F030A"/>
    <w:rsid w:val="009F4241"/>
    <w:rsid w:val="00A014DF"/>
    <w:rsid w:val="00A070B3"/>
    <w:rsid w:val="00A10163"/>
    <w:rsid w:val="00A10737"/>
    <w:rsid w:val="00A170A4"/>
    <w:rsid w:val="00A247CA"/>
    <w:rsid w:val="00A26933"/>
    <w:rsid w:val="00A42F58"/>
    <w:rsid w:val="00A43D52"/>
    <w:rsid w:val="00A44082"/>
    <w:rsid w:val="00A47931"/>
    <w:rsid w:val="00A5099F"/>
    <w:rsid w:val="00A53E65"/>
    <w:rsid w:val="00A62305"/>
    <w:rsid w:val="00A7199E"/>
    <w:rsid w:val="00A71E9A"/>
    <w:rsid w:val="00A7721D"/>
    <w:rsid w:val="00A84800"/>
    <w:rsid w:val="00A86324"/>
    <w:rsid w:val="00A86401"/>
    <w:rsid w:val="00A90759"/>
    <w:rsid w:val="00A92FAE"/>
    <w:rsid w:val="00A94C8B"/>
    <w:rsid w:val="00AA0D6C"/>
    <w:rsid w:val="00AA2FCE"/>
    <w:rsid w:val="00AA69E9"/>
    <w:rsid w:val="00AA781D"/>
    <w:rsid w:val="00AC1615"/>
    <w:rsid w:val="00AC1634"/>
    <w:rsid w:val="00AC4037"/>
    <w:rsid w:val="00AC48D7"/>
    <w:rsid w:val="00AD55B6"/>
    <w:rsid w:val="00AD6C7E"/>
    <w:rsid w:val="00AE1F84"/>
    <w:rsid w:val="00AE409A"/>
    <w:rsid w:val="00B02BDA"/>
    <w:rsid w:val="00B04AEC"/>
    <w:rsid w:val="00B1684D"/>
    <w:rsid w:val="00B168B1"/>
    <w:rsid w:val="00B218CA"/>
    <w:rsid w:val="00B23144"/>
    <w:rsid w:val="00B303EB"/>
    <w:rsid w:val="00B3274D"/>
    <w:rsid w:val="00B3547F"/>
    <w:rsid w:val="00B358F0"/>
    <w:rsid w:val="00B44899"/>
    <w:rsid w:val="00B5043F"/>
    <w:rsid w:val="00B55D3D"/>
    <w:rsid w:val="00B6539C"/>
    <w:rsid w:val="00B67333"/>
    <w:rsid w:val="00B76898"/>
    <w:rsid w:val="00B85519"/>
    <w:rsid w:val="00B9314A"/>
    <w:rsid w:val="00B97B5D"/>
    <w:rsid w:val="00BA6298"/>
    <w:rsid w:val="00BB413A"/>
    <w:rsid w:val="00BB5CC9"/>
    <w:rsid w:val="00BD2E9B"/>
    <w:rsid w:val="00BD51D3"/>
    <w:rsid w:val="00BD59D3"/>
    <w:rsid w:val="00BD68D2"/>
    <w:rsid w:val="00BD743A"/>
    <w:rsid w:val="00BE0BCE"/>
    <w:rsid w:val="00BE13CB"/>
    <w:rsid w:val="00BE2B13"/>
    <w:rsid w:val="00BE3E02"/>
    <w:rsid w:val="00BF0A35"/>
    <w:rsid w:val="00BF4B45"/>
    <w:rsid w:val="00BF73E4"/>
    <w:rsid w:val="00C010D0"/>
    <w:rsid w:val="00C05654"/>
    <w:rsid w:val="00C05F43"/>
    <w:rsid w:val="00C10CE8"/>
    <w:rsid w:val="00C118E3"/>
    <w:rsid w:val="00C15B1D"/>
    <w:rsid w:val="00C332F6"/>
    <w:rsid w:val="00C36477"/>
    <w:rsid w:val="00C403AE"/>
    <w:rsid w:val="00C41F82"/>
    <w:rsid w:val="00C433B0"/>
    <w:rsid w:val="00C46E19"/>
    <w:rsid w:val="00C47B74"/>
    <w:rsid w:val="00C53358"/>
    <w:rsid w:val="00C553D1"/>
    <w:rsid w:val="00C5611F"/>
    <w:rsid w:val="00C67AF6"/>
    <w:rsid w:val="00C67F3E"/>
    <w:rsid w:val="00C74E4B"/>
    <w:rsid w:val="00C75118"/>
    <w:rsid w:val="00C830E3"/>
    <w:rsid w:val="00C8363D"/>
    <w:rsid w:val="00C872E3"/>
    <w:rsid w:val="00C906AD"/>
    <w:rsid w:val="00CA0E91"/>
    <w:rsid w:val="00CA2D5A"/>
    <w:rsid w:val="00CA3A97"/>
    <w:rsid w:val="00CA6ED3"/>
    <w:rsid w:val="00CB0465"/>
    <w:rsid w:val="00CC04EB"/>
    <w:rsid w:val="00CC6866"/>
    <w:rsid w:val="00CC72D3"/>
    <w:rsid w:val="00CD2F5F"/>
    <w:rsid w:val="00CE58C2"/>
    <w:rsid w:val="00CE5D25"/>
    <w:rsid w:val="00CF0441"/>
    <w:rsid w:val="00CF0F5F"/>
    <w:rsid w:val="00CF17E0"/>
    <w:rsid w:val="00CF3B49"/>
    <w:rsid w:val="00CF5230"/>
    <w:rsid w:val="00CF5A12"/>
    <w:rsid w:val="00D04CDA"/>
    <w:rsid w:val="00D06BB0"/>
    <w:rsid w:val="00D11278"/>
    <w:rsid w:val="00D12245"/>
    <w:rsid w:val="00D149E0"/>
    <w:rsid w:val="00D16024"/>
    <w:rsid w:val="00D166B4"/>
    <w:rsid w:val="00D16F11"/>
    <w:rsid w:val="00D170A2"/>
    <w:rsid w:val="00D26385"/>
    <w:rsid w:val="00D34280"/>
    <w:rsid w:val="00D36055"/>
    <w:rsid w:val="00D36B00"/>
    <w:rsid w:val="00D403FD"/>
    <w:rsid w:val="00D4184F"/>
    <w:rsid w:val="00D4395C"/>
    <w:rsid w:val="00D46F3B"/>
    <w:rsid w:val="00D4734F"/>
    <w:rsid w:val="00D51B33"/>
    <w:rsid w:val="00D612B6"/>
    <w:rsid w:val="00D6405E"/>
    <w:rsid w:val="00D6510F"/>
    <w:rsid w:val="00D661E3"/>
    <w:rsid w:val="00D67C7C"/>
    <w:rsid w:val="00D7143E"/>
    <w:rsid w:val="00D73D42"/>
    <w:rsid w:val="00D73F73"/>
    <w:rsid w:val="00D846B7"/>
    <w:rsid w:val="00D93838"/>
    <w:rsid w:val="00D94835"/>
    <w:rsid w:val="00D95FC9"/>
    <w:rsid w:val="00D97727"/>
    <w:rsid w:val="00DA5C71"/>
    <w:rsid w:val="00DA6520"/>
    <w:rsid w:val="00DB441A"/>
    <w:rsid w:val="00DD0CEE"/>
    <w:rsid w:val="00DD7412"/>
    <w:rsid w:val="00DE4933"/>
    <w:rsid w:val="00DF0B9E"/>
    <w:rsid w:val="00DF3924"/>
    <w:rsid w:val="00DF3D2A"/>
    <w:rsid w:val="00DF5B5D"/>
    <w:rsid w:val="00DF7B80"/>
    <w:rsid w:val="00DF7FB5"/>
    <w:rsid w:val="00E004BF"/>
    <w:rsid w:val="00E021FC"/>
    <w:rsid w:val="00E03550"/>
    <w:rsid w:val="00E078A9"/>
    <w:rsid w:val="00E15A8D"/>
    <w:rsid w:val="00E34A12"/>
    <w:rsid w:val="00E35FEA"/>
    <w:rsid w:val="00E37D79"/>
    <w:rsid w:val="00E43A07"/>
    <w:rsid w:val="00E53A3F"/>
    <w:rsid w:val="00E54C33"/>
    <w:rsid w:val="00E57A42"/>
    <w:rsid w:val="00E6054B"/>
    <w:rsid w:val="00E615C4"/>
    <w:rsid w:val="00E62586"/>
    <w:rsid w:val="00E62B3F"/>
    <w:rsid w:val="00E72012"/>
    <w:rsid w:val="00E80222"/>
    <w:rsid w:val="00E85F13"/>
    <w:rsid w:val="00E92FDD"/>
    <w:rsid w:val="00EA1412"/>
    <w:rsid w:val="00EA1C1D"/>
    <w:rsid w:val="00EA7451"/>
    <w:rsid w:val="00EA7727"/>
    <w:rsid w:val="00EB0211"/>
    <w:rsid w:val="00EB6FDD"/>
    <w:rsid w:val="00EC6B7D"/>
    <w:rsid w:val="00EE11F1"/>
    <w:rsid w:val="00EE47CD"/>
    <w:rsid w:val="00EE4A40"/>
    <w:rsid w:val="00EE5306"/>
    <w:rsid w:val="00EE6815"/>
    <w:rsid w:val="00EF7D86"/>
    <w:rsid w:val="00F0421B"/>
    <w:rsid w:val="00F06C78"/>
    <w:rsid w:val="00F1122C"/>
    <w:rsid w:val="00F20D84"/>
    <w:rsid w:val="00F21AED"/>
    <w:rsid w:val="00F229AC"/>
    <w:rsid w:val="00F23AB8"/>
    <w:rsid w:val="00F258B1"/>
    <w:rsid w:val="00F2720C"/>
    <w:rsid w:val="00F33DB7"/>
    <w:rsid w:val="00F36E56"/>
    <w:rsid w:val="00F44758"/>
    <w:rsid w:val="00F44CC8"/>
    <w:rsid w:val="00F53091"/>
    <w:rsid w:val="00F57921"/>
    <w:rsid w:val="00F61003"/>
    <w:rsid w:val="00F61321"/>
    <w:rsid w:val="00F674D8"/>
    <w:rsid w:val="00F67DFD"/>
    <w:rsid w:val="00F932B3"/>
    <w:rsid w:val="00F94BAB"/>
    <w:rsid w:val="00FA4F15"/>
    <w:rsid w:val="00FB23E8"/>
    <w:rsid w:val="00FC0908"/>
    <w:rsid w:val="00FC5766"/>
    <w:rsid w:val="00FD413A"/>
    <w:rsid w:val="00FD7357"/>
    <w:rsid w:val="00FF3BF3"/>
    <w:rsid w:val="00FF5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B5C"/>
    <w:pPr>
      <w:spacing w:line="360" w:lineRule="auto"/>
    </w:p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rsid w:val="004F2627"/>
    <w:pPr>
      <w:ind w:right="-1247"/>
    </w:pPr>
  </w:style>
  <w:style w:type="paragraph" w:customStyle="1" w:styleId="BreitrandbeiUrk">
    <w:name w:val="Breitrand_bei_Urk"/>
    <w:basedOn w:val="Standard"/>
    <w:rsid w:val="00D166B4"/>
    <w:pPr>
      <w:spacing w:line="240" w:lineRule="auto"/>
      <w:ind w:right="-1418"/>
    </w:pPr>
    <w:rPr>
      <w:szCs w:val="22"/>
    </w:rPr>
  </w:style>
  <w:style w:type="paragraph" w:styleId="Listenabsatz">
    <w:name w:val="List Paragraph"/>
    <w:basedOn w:val="Standard"/>
    <w:uiPriority w:val="34"/>
    <w:qFormat/>
    <w:rsid w:val="00F2720C"/>
    <w:pPr>
      <w:spacing w:after="200" w:line="276" w:lineRule="auto"/>
      <w:ind w:left="708"/>
    </w:pPr>
    <w:rPr>
      <w:rFonts w:ascii="Calibri" w:eastAsia="Calibri" w:hAnsi="Calibri" w:cs="Arial"/>
      <w:szCs w:val="22"/>
      <w:lang w:eastAsia="en-US"/>
    </w:rPr>
  </w:style>
  <w:style w:type="paragraph" w:styleId="Sprechblasentext">
    <w:name w:val="Balloon Text"/>
    <w:basedOn w:val="Standard"/>
    <w:link w:val="SprechblasentextZchn"/>
    <w:rsid w:val="004927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92748"/>
    <w:rPr>
      <w:rFonts w:ascii="Tahoma" w:hAnsi="Tahoma" w:cs="Tahoma"/>
      <w:kern w:val="16"/>
      <w:sz w:val="16"/>
      <w:szCs w:val="16"/>
    </w:rPr>
  </w:style>
  <w:style w:type="character" w:styleId="Kommentarzeichen">
    <w:name w:val="annotation reference"/>
    <w:basedOn w:val="Absatz-Standardschriftart"/>
    <w:rsid w:val="000254E4"/>
    <w:rPr>
      <w:sz w:val="16"/>
      <w:szCs w:val="16"/>
    </w:rPr>
  </w:style>
  <w:style w:type="paragraph" w:styleId="Kommentartext">
    <w:name w:val="annotation text"/>
    <w:basedOn w:val="Standard"/>
    <w:link w:val="KommentartextZchn"/>
    <w:rsid w:val="000254E4"/>
    <w:pPr>
      <w:spacing w:line="240" w:lineRule="auto"/>
    </w:pPr>
  </w:style>
  <w:style w:type="character" w:customStyle="1" w:styleId="KommentartextZchn">
    <w:name w:val="Kommentartext Zchn"/>
    <w:basedOn w:val="Absatz-Standardschriftart"/>
    <w:link w:val="Kommentartext"/>
    <w:rsid w:val="000254E4"/>
    <w:rPr>
      <w:rFonts w:ascii="Arial" w:hAnsi="Arial"/>
      <w:kern w:val="16"/>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basedOn w:val="KommentartextZchn"/>
    <w:link w:val="Kommentarthema"/>
    <w:rsid w:val="000254E4"/>
    <w:rPr>
      <w:rFonts w:ascii="Arial" w:hAnsi="Arial"/>
      <w:b/>
      <w:bCs/>
      <w:kern w:val="16"/>
    </w:rPr>
  </w:style>
  <w:style w:type="character" w:styleId="Hyperlink">
    <w:name w:val="Hyperlink"/>
    <w:basedOn w:val="Absatz-Standardschriftart"/>
    <w:rsid w:val="00722ADA"/>
    <w:rPr>
      <w:color w:val="0000FF" w:themeColor="hyperlink"/>
      <w:u w:val="single"/>
    </w:rPr>
  </w:style>
  <w:style w:type="paragraph" w:styleId="berarbeitung">
    <w:name w:val="Revision"/>
    <w:hidden/>
    <w:uiPriority w:val="99"/>
    <w:semiHidden/>
    <w:rsid w:val="00A92FAE"/>
  </w:style>
  <w:style w:type="paragraph" w:styleId="StandardWeb">
    <w:name w:val="Normal (Web)"/>
    <w:basedOn w:val="Standard"/>
    <w:uiPriority w:val="99"/>
    <w:unhideWhenUsed/>
    <w:rsid w:val="000B720A"/>
    <w:pPr>
      <w:spacing w:before="100" w:beforeAutospacing="1" w:after="100" w:afterAutospacing="1"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B5C"/>
    <w:pPr>
      <w:spacing w:line="360" w:lineRule="auto"/>
    </w:p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rsid w:val="004F2627"/>
    <w:pPr>
      <w:ind w:right="-1247"/>
    </w:pPr>
  </w:style>
  <w:style w:type="paragraph" w:customStyle="1" w:styleId="BreitrandbeiUrk">
    <w:name w:val="Breitrand_bei_Urk"/>
    <w:basedOn w:val="Standard"/>
    <w:rsid w:val="00D166B4"/>
    <w:pPr>
      <w:spacing w:line="240" w:lineRule="auto"/>
      <w:ind w:right="-1418"/>
    </w:pPr>
    <w:rPr>
      <w:szCs w:val="22"/>
    </w:rPr>
  </w:style>
  <w:style w:type="paragraph" w:styleId="Listenabsatz">
    <w:name w:val="List Paragraph"/>
    <w:basedOn w:val="Standard"/>
    <w:uiPriority w:val="34"/>
    <w:qFormat/>
    <w:rsid w:val="00F2720C"/>
    <w:pPr>
      <w:spacing w:after="200" w:line="276" w:lineRule="auto"/>
      <w:ind w:left="708"/>
    </w:pPr>
    <w:rPr>
      <w:rFonts w:ascii="Calibri" w:eastAsia="Calibri" w:hAnsi="Calibri" w:cs="Arial"/>
      <w:szCs w:val="22"/>
      <w:lang w:eastAsia="en-US"/>
    </w:rPr>
  </w:style>
  <w:style w:type="paragraph" w:styleId="Sprechblasentext">
    <w:name w:val="Balloon Text"/>
    <w:basedOn w:val="Standard"/>
    <w:link w:val="SprechblasentextZchn"/>
    <w:rsid w:val="004927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92748"/>
    <w:rPr>
      <w:rFonts w:ascii="Tahoma" w:hAnsi="Tahoma" w:cs="Tahoma"/>
      <w:kern w:val="16"/>
      <w:sz w:val="16"/>
      <w:szCs w:val="16"/>
    </w:rPr>
  </w:style>
  <w:style w:type="character" w:styleId="Kommentarzeichen">
    <w:name w:val="annotation reference"/>
    <w:basedOn w:val="Absatz-Standardschriftart"/>
    <w:rsid w:val="000254E4"/>
    <w:rPr>
      <w:sz w:val="16"/>
      <w:szCs w:val="16"/>
    </w:rPr>
  </w:style>
  <w:style w:type="paragraph" w:styleId="Kommentartext">
    <w:name w:val="annotation text"/>
    <w:basedOn w:val="Standard"/>
    <w:link w:val="KommentartextZchn"/>
    <w:rsid w:val="000254E4"/>
    <w:pPr>
      <w:spacing w:line="240" w:lineRule="auto"/>
    </w:pPr>
  </w:style>
  <w:style w:type="character" w:customStyle="1" w:styleId="KommentartextZchn">
    <w:name w:val="Kommentartext Zchn"/>
    <w:basedOn w:val="Absatz-Standardschriftart"/>
    <w:link w:val="Kommentartext"/>
    <w:rsid w:val="000254E4"/>
    <w:rPr>
      <w:rFonts w:ascii="Arial" w:hAnsi="Arial"/>
      <w:kern w:val="16"/>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basedOn w:val="KommentartextZchn"/>
    <w:link w:val="Kommentarthema"/>
    <w:rsid w:val="000254E4"/>
    <w:rPr>
      <w:rFonts w:ascii="Arial" w:hAnsi="Arial"/>
      <w:b/>
      <w:bCs/>
      <w:kern w:val="16"/>
    </w:rPr>
  </w:style>
  <w:style w:type="character" w:styleId="Hyperlink">
    <w:name w:val="Hyperlink"/>
    <w:basedOn w:val="Absatz-Standardschriftart"/>
    <w:rsid w:val="00722ADA"/>
    <w:rPr>
      <w:color w:val="0000FF" w:themeColor="hyperlink"/>
      <w:u w:val="single"/>
    </w:rPr>
  </w:style>
  <w:style w:type="paragraph" w:styleId="berarbeitung">
    <w:name w:val="Revision"/>
    <w:hidden/>
    <w:uiPriority w:val="99"/>
    <w:semiHidden/>
    <w:rsid w:val="00A92FAE"/>
  </w:style>
  <w:style w:type="paragraph" w:styleId="StandardWeb">
    <w:name w:val="Normal (Web)"/>
    <w:basedOn w:val="Standard"/>
    <w:uiPriority w:val="99"/>
    <w:unhideWhenUsed/>
    <w:rsid w:val="000B720A"/>
    <w:pPr>
      <w:spacing w:before="100" w:beforeAutospacing="1" w:after="100" w:afterAutospacing="1"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965">
      <w:bodyDiv w:val="1"/>
      <w:marLeft w:val="0"/>
      <w:marRight w:val="0"/>
      <w:marTop w:val="0"/>
      <w:marBottom w:val="0"/>
      <w:divBdr>
        <w:top w:val="none" w:sz="0" w:space="0" w:color="auto"/>
        <w:left w:val="none" w:sz="0" w:space="0" w:color="auto"/>
        <w:bottom w:val="none" w:sz="0" w:space="0" w:color="auto"/>
        <w:right w:val="none" w:sz="0" w:space="0" w:color="auto"/>
      </w:divBdr>
      <w:divsChild>
        <w:div w:id="654451294">
          <w:marLeft w:val="0"/>
          <w:marRight w:val="0"/>
          <w:marTop w:val="0"/>
          <w:marBottom w:val="0"/>
          <w:divBdr>
            <w:top w:val="none" w:sz="0" w:space="0" w:color="auto"/>
            <w:left w:val="single" w:sz="6" w:space="0" w:color="333333"/>
            <w:bottom w:val="none" w:sz="0" w:space="0" w:color="auto"/>
            <w:right w:val="single" w:sz="6" w:space="0" w:color="333333"/>
          </w:divBdr>
          <w:divsChild>
            <w:div w:id="1052658384">
              <w:marLeft w:val="0"/>
              <w:marRight w:val="0"/>
              <w:marTop w:val="0"/>
              <w:marBottom w:val="0"/>
              <w:divBdr>
                <w:top w:val="none" w:sz="0" w:space="0" w:color="auto"/>
                <w:left w:val="none" w:sz="0" w:space="0" w:color="auto"/>
                <w:bottom w:val="single" w:sz="6" w:space="0" w:color="222222"/>
                <w:right w:val="none" w:sz="0" w:space="0" w:color="auto"/>
              </w:divBdr>
              <w:divsChild>
                <w:div w:id="18970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4015">
      <w:bodyDiv w:val="1"/>
      <w:marLeft w:val="0"/>
      <w:marRight w:val="0"/>
      <w:marTop w:val="0"/>
      <w:marBottom w:val="0"/>
      <w:divBdr>
        <w:top w:val="none" w:sz="0" w:space="0" w:color="auto"/>
        <w:left w:val="none" w:sz="0" w:space="0" w:color="auto"/>
        <w:bottom w:val="none" w:sz="0" w:space="0" w:color="auto"/>
        <w:right w:val="none" w:sz="0" w:space="0" w:color="auto"/>
      </w:divBdr>
      <w:divsChild>
        <w:div w:id="112409908">
          <w:marLeft w:val="0"/>
          <w:marRight w:val="0"/>
          <w:marTop w:val="0"/>
          <w:marBottom w:val="0"/>
          <w:divBdr>
            <w:top w:val="none" w:sz="0" w:space="0" w:color="auto"/>
            <w:left w:val="single" w:sz="6" w:space="0" w:color="333333"/>
            <w:bottom w:val="none" w:sz="0" w:space="0" w:color="auto"/>
            <w:right w:val="single" w:sz="6" w:space="0" w:color="333333"/>
          </w:divBdr>
          <w:divsChild>
            <w:div w:id="2033650729">
              <w:marLeft w:val="0"/>
              <w:marRight w:val="0"/>
              <w:marTop w:val="0"/>
              <w:marBottom w:val="0"/>
              <w:divBdr>
                <w:top w:val="none" w:sz="0" w:space="0" w:color="auto"/>
                <w:left w:val="none" w:sz="0" w:space="0" w:color="auto"/>
                <w:bottom w:val="single" w:sz="6" w:space="0" w:color="222222"/>
                <w:right w:val="none" w:sz="0" w:space="0" w:color="auto"/>
              </w:divBdr>
              <w:divsChild>
                <w:div w:id="15985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blka.deradikalisierung@polizei.bayern.de"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bayern@violence-prevention-network.de" TargetMode="External"/><Relationship Id="rId2" Type="http://schemas.openxmlformats.org/officeDocument/2006/relationships/customXml" Target="../customXml/item2.xml"/><Relationship Id="rId16" Type="http://schemas.openxmlformats.org/officeDocument/2006/relationships/hyperlink" Target="mailto:Radikalisierungspraevention@stmas.bayern.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F0C8C9-7FD9-478B-A5AB-9F42F51E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2131</Words>
  <Characters>14625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ID</vt:lpstr>
    </vt:vector>
  </TitlesOfParts>
  <Manager>Müthing</Manager>
  <Company>Oberste Baubehörde im Bay. StMI</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creator>Müthing / ID5/ID6/ID7</dc:creator>
  <cp:lastModifiedBy>Hardt, Ingrid (StMI)</cp:lastModifiedBy>
  <cp:revision>10</cp:revision>
  <cp:lastPrinted>2015-07-13T13:17:00Z</cp:lastPrinted>
  <dcterms:created xsi:type="dcterms:W3CDTF">2016-07-28T09:39:00Z</dcterms:created>
  <dcterms:modified xsi:type="dcterms:W3CDTF">2016-07-28T15:24:00Z</dcterms:modified>
  <cp:category>Kopfbogen Minister (Reinschrift)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YLFV@15.1800:Classified">
    <vt:lpwstr>Offen</vt:lpwstr>
  </property>
  <property fmtid="{D5CDD505-2E9C-101B-9397-08002B2CF9AE}" pid="3" name="FSC#BAYLFV@15.1800:ClassifiedDoc">
    <vt:lpwstr>Offen</vt:lpwstr>
  </property>
  <property fmtid="{D5CDD505-2E9C-101B-9397-08002B2CF9AE}" pid="4" name="FSC#BAYLFV@15.1800:ClassifiedProc">
    <vt:lpwstr/>
  </property>
  <property fmtid="{D5CDD505-2E9C-101B-9397-08002B2CF9AE}" pid="5" name="FSC#BAYLFV@15.1800:ClassifiedFile">
    <vt:lpwstr/>
  </property>
  <property fmtid="{D5CDD505-2E9C-101B-9397-08002B2CF9AE}" pid="6" name="FSC#BAYLFV@15.1800:ClassifiedWithoutAppendix">
    <vt:lpwstr/>
  </property>
  <property fmtid="{D5CDD505-2E9C-101B-9397-08002B2CF9AE}" pid="7" name="FSC#BAYLFV@15.1800:ClassifiedWithoutAppendixDoc">
    <vt:lpwstr>Ohne Anlagen offen</vt:lpwstr>
  </property>
  <property fmtid="{D5CDD505-2E9C-101B-9397-08002B2CF9AE}" pid="8" name="FSC#BAYLFV@15.1800:ClassifiedWithoutAppendixProc">
    <vt:lpwstr/>
  </property>
  <property fmtid="{D5CDD505-2E9C-101B-9397-08002B2CF9AE}" pid="9" name="FSC#BAYLFV@15.1800:ClassifiedWithoutAppendixFile">
    <vt:lpwstr/>
  </property>
  <property fmtid="{D5CDD505-2E9C-101B-9397-08002B2CF9AE}" pid="10" name="FSC#BAYLFV@15.1800:Restriction">
    <vt:lpwstr>Ohne</vt:lpwstr>
  </property>
  <property fmtid="{D5CDD505-2E9C-101B-9397-08002B2CF9AE}" pid="11" name="FSC#BAYLFV@15.1800:RestrictionDoc">
    <vt:lpwstr>Ohne</vt:lpwstr>
  </property>
  <property fmtid="{D5CDD505-2E9C-101B-9397-08002B2CF9AE}" pid="12" name="FSC#BAYLFV@15.1800:RestrictionProc">
    <vt:lpwstr/>
  </property>
  <property fmtid="{D5CDD505-2E9C-101B-9397-08002B2CF9AE}" pid="13" name="FSC#BAYLFV@15.1800:RestrictionFile">
    <vt:lpwstr/>
  </property>
  <property fmtid="{D5CDD505-2E9C-101B-9397-08002B2CF9AE}" pid="14" name="FSC#BAYLFV@15.1800:EndOfClassification">
    <vt:lpwstr/>
  </property>
  <property fmtid="{D5CDD505-2E9C-101B-9397-08002B2CF9AE}" pid="15" name="FSC#BAYLFV@15.1800:ClassificationReason">
    <vt:lpwstr/>
  </property>
  <property fmtid="{D5CDD505-2E9C-101B-9397-08002B2CF9AE}" pid="16" name="FSC#BAYLFV@15.1800:OwnerGroupShortName">
    <vt:lpwstr>050</vt:lpwstr>
  </property>
  <property fmtid="{D5CDD505-2E9C-101B-9397-08002B2CF9AE}" pid="17" name="FSC#BAYLFV@15.1800:OwnerGroupLongName">
    <vt:lpwstr>Stabsstelle 050 (Öffentlichkeitsarbeit)</vt:lpwstr>
  </property>
  <property fmtid="{D5CDD505-2E9C-101B-9397-08002B2CF9AE}" pid="18" name="FSC#BAYLFV@15.1800:DocumentAddSubject">
    <vt:lpwstr/>
  </property>
  <property fmtid="{D5CDD505-2E9C-101B-9397-08002B2CF9AE}" pid="19" name="FSC#CFGBAYERN@15.1400:BankDetailsIDOwnerGroup">
    <vt:lpwstr/>
  </property>
  <property fmtid="{D5CDD505-2E9C-101B-9397-08002B2CF9AE}" pid="20" name="FSC#CFGBAYERN@15.1400:BankDetailsIDOwner">
    <vt:lpwstr/>
  </property>
  <property fmtid="{D5CDD505-2E9C-101B-9397-08002B2CF9AE}" pid="21" name="FSC#CFGBAYERN@15.1400:BankDetailsOwnerGroup">
    <vt:lpwstr>Konto_x000d__x000d_Kto.:  ()</vt:lpwstr>
  </property>
  <property fmtid="{D5CDD505-2E9C-101B-9397-08002B2CF9AE}" pid="22" name="FSC#CFGBAYERN@15.1400:BankDetailsOwner">
    <vt:lpwstr>Konto_x000d__x000d_Kto.:  ()</vt:lpwstr>
  </property>
  <property fmtid="{D5CDD505-2E9C-101B-9397-08002B2CF9AE}" pid="23" name="FSC#CFGBAYERN@15.1400:DocumentFileUrgency">
    <vt:lpwstr/>
  </property>
  <property fmtid="{D5CDD505-2E9C-101B-9397-08002B2CF9AE}" pid="24" name="FSC#CFGBAYERN@15.1400:IncAttachments">
    <vt:lpwstr/>
  </property>
  <property fmtid="{D5CDD505-2E9C-101B-9397-08002B2CF9AE}" pid="25" name="FSC#CFGBAYERN@15.1400:VisitingHoursOwnerGroup">
    <vt:lpwstr/>
  </property>
  <property fmtid="{D5CDD505-2E9C-101B-9397-08002B2CF9AE}" pid="26" name="FSC#CFGBAYERN@15.1400:DocumentFileSubject">
    <vt:lpwstr>Islamismus</vt:lpwstr>
  </property>
  <property fmtid="{D5CDD505-2E9C-101B-9397-08002B2CF9AE}" pid="27" name="FSC#CFGBAYERN@15.1400:FileSubject">
    <vt:lpwstr>11. Stab - StMI</vt:lpwstr>
  </property>
  <property fmtid="{D5CDD505-2E9C-101B-9397-08002B2CF9AE}" pid="28" name="FSC#CFGBAYERN@15.1400:BankDetailsBICOwnerGroup">
    <vt:lpwstr/>
  </property>
  <property fmtid="{D5CDD505-2E9C-101B-9397-08002B2CF9AE}" pid="29" name="FSC#CFGBAYERN@15.1400:BankDetailsBICOwner">
    <vt:lpwstr/>
  </property>
  <property fmtid="{D5CDD505-2E9C-101B-9397-08002B2CF9AE}" pid="30" name="FSC#CFGBAYERN@15.1400:AddrDate">
    <vt:lpwstr/>
  </property>
  <property fmtid="{D5CDD505-2E9C-101B-9397-08002B2CF9AE}" pid="31" name="FSC#CFGBAYERN@15.1400:OwnerGroupOfficeBuilding">
    <vt:lpwstr/>
  </property>
  <property fmtid="{D5CDD505-2E9C-101B-9397-08002B2CF9AE}" pid="32" name="FSC#CFGBAYERN@15.1400:OwnerOfficeBuilding">
    <vt:lpwstr/>
  </property>
  <property fmtid="{D5CDD505-2E9C-101B-9397-08002B2CF9AE}" pid="33" name="FSC#CFGBAYERN@15.1400:OwnerName">
    <vt:lpwstr>Frank Roland</vt:lpwstr>
  </property>
  <property fmtid="{D5CDD505-2E9C-101B-9397-08002B2CF9AE}" pid="34" name="FSC#CFGBAYERN@15.1400:OwnerFunction">
    <vt:lpwstr/>
  </property>
  <property fmtid="{D5CDD505-2E9C-101B-9397-08002B2CF9AE}" pid="35" name="FSC#CFGBAYERN@15.1400:OwnerGender">
    <vt:lpwstr>Männlich</vt:lpwstr>
  </property>
  <property fmtid="{D5CDD505-2E9C-101B-9397-08002B2CF9AE}" pid="36" name="FSC#CFGBAYERN@15.1400:OwnerJobTitle">
    <vt:lpwstr>Regierungsrat</vt:lpwstr>
  </property>
  <property fmtid="{D5CDD505-2E9C-101B-9397-08002B2CF9AE}" pid="37" name="FSC#CFGBAYERN@15.1400:OwnerSurName">
    <vt:lpwstr>Frank</vt:lpwstr>
  </property>
  <property fmtid="{D5CDD505-2E9C-101B-9397-08002B2CF9AE}" pid="38" name="FSC#CFGBAYERN@15.1400:OwnerNameAffix">
    <vt:lpwstr/>
  </property>
  <property fmtid="{D5CDD505-2E9C-101B-9397-08002B2CF9AE}" pid="39" name="FSC#CFGBAYERN@15.1400:OwnerTitle">
    <vt:lpwstr/>
  </property>
  <property fmtid="{D5CDD505-2E9C-101B-9397-08002B2CF9AE}" pid="40" name="FSC#CFGBAYERN@15.1400:OwnerFirstName">
    <vt:lpwstr>Roland</vt:lpwstr>
  </property>
  <property fmtid="{D5CDD505-2E9C-101B-9397-08002B2CF9AE}" pid="41" name="FSC#CFGBAYERN@15.1400:EmailOwnerGroup">
    <vt:lpwstr>stab_050@baylfv.de</vt:lpwstr>
  </property>
  <property fmtid="{D5CDD505-2E9C-101B-9397-08002B2CF9AE}" pid="42" name="FSC#CFGBAYERN@15.1400:EmailOwner">
    <vt:lpwstr>oeffentlichkeit@lfv.bayern.de</vt:lpwstr>
  </property>
  <property fmtid="{D5CDD505-2E9C-101B-9397-08002B2CF9AE}" pid="43" name="FSC#CFGBAYERN@15.1400:Recipients">
    <vt:lpwstr>Per E-Mail Bayerisches Staatsministerium des Innern, für Bau und Verkehr I E, 80524 München_x000d_Per E-Mail Bayerisches Staatsministerium des Innern, für Bau und Verkehr IE2, 80524 München_x000d_Per E-Mail Bayerisches Staatsministerium des Innern, für Bau und Verkeh</vt:lpwstr>
  </property>
  <property fmtid="{D5CDD505-2E9C-101B-9397-08002B2CF9AE}" pid="44" name="FSC#CFGBAYERN@15.1400:RecipientsBlocked">
    <vt:lpwstr>Per E-Mail_x000d_Bayerisches Staatsministerium des Innern, für Bau und Verkehr_x000d_ I E_x000d_80524 München_x000d__x000d_Per E-Mail_x000d_Bayerisches Staatsministerium des Innern, für Bau und Verkehr_x000d_ IE2_x000d_80524 München_x000d__x000d_Per E-Mail_x000d_Bayerisches Staatsministerium des Innern, für Bau und Verk</vt:lpwstr>
  </property>
  <property fmtid="{D5CDD505-2E9C-101B-9397-08002B2CF9AE}" pid="45" name="FSC#CFGBAYERN@15.1400:FaxNumberOwnerGroup">
    <vt:lpwstr>089 31201-</vt:lpwstr>
  </property>
  <property fmtid="{D5CDD505-2E9C-101B-9397-08002B2CF9AE}" pid="46" name="FSC#CFGBAYERN@15.1400:FaxNumberOwner">
    <vt:lpwstr/>
  </property>
  <property fmtid="{D5CDD505-2E9C-101B-9397-08002B2CF9AE}" pid="47" name="FSC#CFGBAYERN@15.1400:ForeignNr">
    <vt:lpwstr/>
  </property>
  <property fmtid="{D5CDD505-2E9C-101B-9397-08002B2CF9AE}" pid="48" name="FSC#CFGBAYERN@15.1400:BankDetailsIBANOwnerGroup">
    <vt:lpwstr/>
  </property>
  <property fmtid="{D5CDD505-2E9C-101B-9397-08002B2CF9AE}" pid="49" name="FSC#CFGBAYERN@15.1400:BankDetailsIBANOwner">
    <vt:lpwstr/>
  </property>
  <property fmtid="{D5CDD505-2E9C-101B-9397-08002B2CF9AE}" pid="50" name="FSC#CFGBAYERN@15.1400:BankDetailsNameOwnerGroup">
    <vt:lpwstr/>
  </property>
  <property fmtid="{D5CDD505-2E9C-101B-9397-08002B2CF9AE}" pid="51" name="FSC#CFGBAYERN@15.1400:BankDetailsNameOwner">
    <vt:lpwstr/>
  </property>
  <property fmtid="{D5CDD505-2E9C-101B-9397-08002B2CF9AE}" pid="52" name="FSC#CFGBAYERN@15.1400:BankDetailsOwnerOwnerGroup">
    <vt:lpwstr>BayLfV</vt:lpwstr>
  </property>
  <property fmtid="{D5CDD505-2E9C-101B-9397-08002B2CF9AE}" pid="53" name="FSC#CFGBAYERN@15.1400:BankDetailsOwnerOwner">
    <vt:lpwstr>BayLfV</vt:lpwstr>
  </property>
  <property fmtid="{D5CDD505-2E9C-101B-9397-08002B2CF9AE}" pid="54" name="FSC#CFGBAYERN@15.1400:BankDetailsAccountOwnerGroup">
    <vt:lpwstr/>
  </property>
  <property fmtid="{D5CDD505-2E9C-101B-9397-08002B2CF9AE}" pid="55" name="FSC#CFGBAYERN@15.1400:BankDetailsAccountOwner">
    <vt:lpwstr/>
  </property>
  <property fmtid="{D5CDD505-2E9C-101B-9397-08002B2CF9AE}" pid="56" name="FSC#CFGBAYERN@15.1400:CopyRecipients">
    <vt:lpwstr/>
  </property>
  <property fmtid="{D5CDD505-2E9C-101B-9397-08002B2CF9AE}" pid="57" name="FSC#CFGBAYERN@15.1400:CopyRecipientsBlocked">
    <vt:lpwstr/>
  </property>
  <property fmtid="{D5CDD505-2E9C-101B-9397-08002B2CF9AE}" pid="58" name="FSC#CFGBAYERN@15.1400:DocumentName">
    <vt:lpwstr>037-S-200008.1/2/4</vt:lpwstr>
  </property>
  <property fmtid="{D5CDD505-2E9C-101B-9397-08002B2CF9AE}" pid="59" name="FSC#CFGBAYERN@15.1400:OrganizationOwnerGroup">
    <vt:lpwstr>STAB Öffentlichkeitsarbeit (Stabsstelle 050)</vt:lpwstr>
  </property>
  <property fmtid="{D5CDD505-2E9C-101B-9397-08002B2CF9AE}" pid="60" name="FSC#CFGBAYERN@15.1400:SignFinalVersionByJobTitle">
    <vt:lpwstr>Regierungsrat</vt:lpwstr>
  </property>
  <property fmtid="{D5CDD505-2E9C-101B-9397-08002B2CF9AE}" pid="61" name="FSC#CFGBAYERN@15.1400:SignFinalVersionByFunction">
    <vt:lpwstr/>
  </property>
  <property fmtid="{D5CDD505-2E9C-101B-9397-08002B2CF9AE}" pid="62" name="FSC#CFGBAYERN@15.1400:SignFinalVersionBySurname">
    <vt:lpwstr>Frank</vt:lpwstr>
  </property>
  <property fmtid="{D5CDD505-2E9C-101B-9397-08002B2CF9AE}" pid="63" name="FSC#CFGBAYERN@15.1400:SignFinalVersionByNameAffix">
    <vt:lpwstr/>
  </property>
  <property fmtid="{D5CDD505-2E9C-101B-9397-08002B2CF9AE}" pid="64" name="FSC#CFGBAYERN@15.1400:SignFinalVersionByTitle">
    <vt:lpwstr/>
  </property>
  <property fmtid="{D5CDD505-2E9C-101B-9397-08002B2CF9AE}" pid="65" name="FSC#CFGBAYERN@15.1400:SignFinalVersionByFirstname">
    <vt:lpwstr>Roland</vt:lpwstr>
  </property>
  <property fmtid="{D5CDD505-2E9C-101B-9397-08002B2CF9AE}" pid="66" name="FSC#CFGBAYERN@15.1400:TelNumberOwnerGroup">
    <vt:lpwstr>089 31201-</vt:lpwstr>
  </property>
  <property fmtid="{D5CDD505-2E9C-101B-9397-08002B2CF9AE}" pid="67" name="FSC#CFGBAYERN@15.1400:TelNumberOwner">
    <vt:lpwstr>506</vt:lpwstr>
  </property>
  <property fmtid="{D5CDD505-2E9C-101B-9397-08002B2CF9AE}" pid="68" name="FSC#CFGBAYERN@15.1400:TelNumberOwnerMobile">
    <vt:lpwstr/>
  </property>
  <property fmtid="{D5CDD505-2E9C-101B-9397-08002B2CF9AE}" pid="69" name="FSC#CFGBAYERN@15.1400:TelNumberOwnerPrivate">
    <vt:lpwstr/>
  </property>
  <property fmtid="{D5CDD505-2E9C-101B-9397-08002B2CF9AE}" pid="70" name="FSC#CFGBAYERN@15.1400:URLOwnerGroup">
    <vt:lpwstr/>
  </property>
  <property fmtid="{D5CDD505-2E9C-101B-9397-08002B2CF9AE}" pid="71" name="FSC#CFGBAYERN@15.1400:TransportConnectionOwnerGroup">
    <vt:lpwstr/>
  </property>
  <property fmtid="{D5CDD505-2E9C-101B-9397-08002B2CF9AE}" pid="72" name="FSC#CFGBAYERN@15.1400:OwnerRoomNumber">
    <vt:lpwstr/>
  </property>
  <property fmtid="{D5CDD505-2E9C-101B-9397-08002B2CF9AE}" pid="73" name="FSC#COOSYSTEM@1.1:Container">
    <vt:lpwstr>COO.4008.100.5.3094726</vt:lpwstr>
  </property>
  <property fmtid="{D5CDD505-2E9C-101B-9397-08002B2CF9AE}" pid="74" name="FSC#COOELAK@1.1001:Subject">
    <vt:lpwstr/>
  </property>
  <property fmtid="{D5CDD505-2E9C-101B-9397-08002B2CF9AE}" pid="75" name="FSC#COOELAK@1.1001:FileReference">
    <vt:lpwstr/>
  </property>
  <property fmtid="{D5CDD505-2E9C-101B-9397-08002B2CF9AE}" pid="76" name="FSC#COOELAK@1.1001:FileRefYear">
    <vt:lpwstr/>
  </property>
  <property fmtid="{D5CDD505-2E9C-101B-9397-08002B2CF9AE}" pid="77" name="FSC#COOELAK@1.1001:FileRefOrdinal">
    <vt:lpwstr/>
  </property>
  <property fmtid="{D5CDD505-2E9C-101B-9397-08002B2CF9AE}" pid="78" name="FSC#COOELAK@1.1001:FileRefOU">
    <vt:lpwstr/>
  </property>
  <property fmtid="{D5CDD505-2E9C-101B-9397-08002B2CF9AE}" pid="79" name="FSC#COOELAK@1.1001:Organization">
    <vt:lpwstr/>
  </property>
  <property fmtid="{D5CDD505-2E9C-101B-9397-08002B2CF9AE}" pid="80" name="FSC#COOELAK@1.1001:Owner">
    <vt:lpwstr>Herrn Frank</vt:lpwstr>
  </property>
  <property fmtid="{D5CDD505-2E9C-101B-9397-08002B2CF9AE}" pid="81" name="FSC#COOELAK@1.1001:OwnerExtension">
    <vt:lpwstr>506</vt:lpwstr>
  </property>
  <property fmtid="{D5CDD505-2E9C-101B-9397-08002B2CF9AE}" pid="82" name="FSC#COOELAK@1.1001:OwnerFaxExtension">
    <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050 (Stabsstelle 050 (Öffentlichkeitsarbeit))</vt:lpwstr>
  </property>
  <property fmtid="{D5CDD505-2E9C-101B-9397-08002B2CF9AE}" pid="88" name="FSC#COOELAK@1.1001:CreatedAt">
    <vt:lpwstr>15.07.2016 13:01:32</vt:lpwstr>
  </property>
  <property fmtid="{D5CDD505-2E9C-101B-9397-08002B2CF9AE}" pid="89" name="FSC#COOELAK@1.1001:OU">
    <vt:lpwstr>050 (Stabsstelle 050 (Öffentlichkeitsarbeit))</vt:lpwstr>
  </property>
  <property fmtid="{D5CDD505-2E9C-101B-9397-08002B2CF9AE}" pid="90" name="FSC#COOELAK@1.1001:Priority">
    <vt:lpwstr/>
  </property>
  <property fmtid="{D5CDD505-2E9C-101B-9397-08002B2CF9AE}" pid="91" name="FSC#COOELAK@1.1001:ObjBarCode">
    <vt:lpwstr>*COO.4008.100.5.3094726*</vt:lpwstr>
  </property>
  <property fmtid="{D5CDD505-2E9C-101B-9397-08002B2CF9AE}" pid="92" name="FSC#COOELAK@1.1001:RefBarCode">
    <vt:lpwstr>*037-S-200008.1/2/4*</vt:lpwstr>
  </property>
  <property fmtid="{D5CDD505-2E9C-101B-9397-08002B2CF9AE}" pid="93" name="FSC#COOELAK@1.1001:FileRefBarCode">
    <vt:lpwstr/>
  </property>
  <property fmtid="{D5CDD505-2E9C-101B-9397-08002B2CF9AE}" pid="94" name="FSC#COOELAK@1.1001:ExternalRef">
    <vt:lpwstr/>
  </property>
  <property fmtid="{D5CDD505-2E9C-101B-9397-08002B2CF9AE}" pid="95" name="FSC#COOELAK@1.1001:IncomingNumber">
    <vt:lpwstr/>
  </property>
  <property fmtid="{D5CDD505-2E9C-101B-9397-08002B2CF9AE}" pid="96" name="FSC#COOELAK@1.1001:IncomingSubject">
    <vt:lpwstr/>
  </property>
  <property fmtid="{D5CDD505-2E9C-101B-9397-08002B2CF9AE}" pid="97" name="FSC#COOELAK@1.1001:ProcessResponsible">
    <vt:lpwstr>Frank, Roland</vt:lpwstr>
  </property>
  <property fmtid="{D5CDD505-2E9C-101B-9397-08002B2CF9AE}" pid="98" name="FSC#COOELAK@1.1001:ProcessResponsiblePhone">
    <vt:lpwstr>506</vt:lpwstr>
  </property>
  <property fmtid="{D5CDD505-2E9C-101B-9397-08002B2CF9AE}" pid="99" name="FSC#COOELAK@1.1001:ProcessResponsibleMail">
    <vt:lpwstr>fro1095@baylfv.de</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
  </property>
  <property fmtid="{D5CDD505-2E9C-101B-9397-08002B2CF9AE}" pid="107" name="FSC#COOELAK@1.1001:CurrentUserRolePos">
    <vt:lpwstr>Registrator/-in</vt:lpwstr>
  </property>
  <property fmtid="{D5CDD505-2E9C-101B-9397-08002B2CF9AE}" pid="108" name="FSC#COOELAK@1.1001:CurrentUserEmail">
    <vt:lpwstr>rmi0716@baylfv.de</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FSCGOVDE@1.1001:FileRefOUEmail">
    <vt:lpwstr/>
  </property>
  <property fmtid="{D5CDD505-2E9C-101B-9397-08002B2CF9AE}" pid="115" name="FSC#FSCGOVDE@1.1001:ProcedureReference">
    <vt:lpwstr>037-S-200008.1/2</vt:lpwstr>
  </property>
  <property fmtid="{D5CDD505-2E9C-101B-9397-08002B2CF9AE}" pid="116" name="FSC#FSCGOVDE@1.1001:FileSubject">
    <vt:lpwstr/>
  </property>
  <property fmtid="{D5CDD505-2E9C-101B-9397-08002B2CF9AE}" pid="117" name="FSC#FSCGOVDE@1.1001:ProcedureSubject">
    <vt:lpwstr>Islamismus</vt:lpwstr>
  </property>
  <property fmtid="{D5CDD505-2E9C-101B-9397-08002B2CF9AE}" pid="118" name="FSC#FSCGOVDE@1.1001:SignFinalVersionBy">
    <vt:lpwstr>Frank, Roland</vt:lpwstr>
  </property>
  <property fmtid="{D5CDD505-2E9C-101B-9397-08002B2CF9AE}" pid="119" name="FSC#FSCGOVDE@1.1001:SignFinalVersionAt">
    <vt:lpwstr>15.07.2016</vt:lpwstr>
  </property>
  <property fmtid="{D5CDD505-2E9C-101B-9397-08002B2CF9AE}" pid="120" name="FSC#FSCGOVDE@1.1001:ProcedureRefBarCode">
    <vt:lpwstr>*037-S-200008.1/2*</vt:lpwstr>
  </property>
  <property fmtid="{D5CDD505-2E9C-101B-9397-08002B2CF9AE}" pid="121" name="FSC#FSCGOVDE@1.1001:FileAddSubj">
    <vt:lpwstr/>
  </property>
  <property fmtid="{D5CDD505-2E9C-101B-9397-08002B2CF9AE}" pid="122" name="FSC#FSCGOVDE@1.1001:DocumentSubj">
    <vt:lpwstr>8. Islamismus Vorlage StMI</vt:lpwstr>
  </property>
  <property fmtid="{D5CDD505-2E9C-101B-9397-08002B2CF9AE}" pid="123" name="FSC#FSCGOVDE@1.1001:FileRel">
    <vt:lpwstr/>
  </property>
</Properties>
</file>